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42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4"/>
      </w:tblGrid>
      <w:tr w:rsidR="00306398" w:rsidRPr="009B1F0D" w:rsidTr="00A746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22" w:type="dxa"/>
              <w:bottom w:w="0" w:type="dxa"/>
              <w:right w:w="0" w:type="dxa"/>
            </w:tcMar>
            <w:vAlign w:val="center"/>
            <w:hideMark/>
          </w:tcPr>
          <w:p w:rsidR="00A746C9" w:rsidRPr="009B1F0D" w:rsidRDefault="00A746C9" w:rsidP="00A746C9">
            <w:pPr>
              <w:spacing w:line="244" w:lineRule="atLeast"/>
              <w:jc w:val="center"/>
              <w:rPr>
                <w:b/>
                <w:bCs/>
                <w:color w:val="000000" w:themeColor="text1"/>
                <w:sz w:val="30"/>
                <w:szCs w:val="30"/>
              </w:rPr>
            </w:pPr>
            <w:r w:rsidRPr="009B1F0D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中国科学院沈阳自动化研究所</w:t>
            </w:r>
          </w:p>
          <w:p w:rsidR="00306398" w:rsidRPr="009B1F0D" w:rsidRDefault="00306398" w:rsidP="00A746C9">
            <w:pPr>
              <w:spacing w:line="244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30"/>
                <w:szCs w:val="30"/>
              </w:rPr>
            </w:pPr>
            <w:r w:rsidRPr="009B1F0D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201</w:t>
            </w:r>
            <w:r w:rsidR="004F7A4A" w:rsidRPr="009B1F0D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7</w:t>
            </w:r>
            <w:r w:rsidRPr="009B1F0D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-201</w:t>
            </w:r>
            <w:r w:rsidR="004F7A4A" w:rsidRPr="009B1F0D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8</w:t>
            </w:r>
            <w:r w:rsidRPr="009B1F0D">
              <w:rPr>
                <w:rFonts w:hint="eastAsia"/>
                <w:b/>
                <w:bCs/>
                <w:color w:val="000000" w:themeColor="text1"/>
                <w:sz w:val="30"/>
                <w:szCs w:val="30"/>
              </w:rPr>
              <w:t>年校园招聘简章</w:t>
            </w:r>
          </w:p>
        </w:tc>
      </w:tr>
      <w:tr w:rsidR="00306398" w:rsidRPr="009B1F0D" w:rsidTr="00A746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306398" w:rsidRPr="009B1F0D" w:rsidRDefault="00306398">
            <w:pPr>
              <w:spacing w:line="222" w:lineRule="atLeast"/>
              <w:jc w:val="center"/>
              <w:rPr>
                <w:rFonts w:ascii="宋体" w:eastAsia="宋体" w:hAnsi="宋体" w:cs="宋体"/>
                <w:color w:val="000000" w:themeColor="text1"/>
                <w:sz w:val="13"/>
                <w:szCs w:val="13"/>
              </w:rPr>
            </w:pPr>
          </w:p>
        </w:tc>
      </w:tr>
      <w:tr w:rsidR="00306398" w:rsidRPr="009B1F0D" w:rsidTr="00A746C9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222" w:type="dxa"/>
              <w:left w:w="277" w:type="dxa"/>
              <w:bottom w:w="222" w:type="dxa"/>
              <w:right w:w="277" w:type="dxa"/>
            </w:tcMar>
            <w:vAlign w:val="center"/>
            <w:hideMark/>
          </w:tcPr>
          <w:p w:rsidR="00306398" w:rsidRPr="009B1F0D" w:rsidRDefault="00306398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9B1F0D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一、基本情况介绍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  </w:t>
            </w:r>
          </w:p>
          <w:p w:rsidR="00306398" w:rsidRPr="009B1F0D" w:rsidRDefault="00306398" w:rsidP="00A746C9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　中国科学院沈阳自动化研究所成立于1958年，全所有员工1000余人</w:t>
            </w:r>
            <w:r w:rsidR="00213A75">
              <w:rPr>
                <w:rFonts w:hint="eastAsia"/>
                <w:color w:val="000000" w:themeColor="text1"/>
                <w:sz w:val="28"/>
                <w:szCs w:val="28"/>
              </w:rPr>
              <w:t>。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其中</w:t>
            </w:r>
            <w:r w:rsidR="00213A75">
              <w:rPr>
                <w:rFonts w:hint="eastAsia"/>
                <w:color w:val="000000" w:themeColor="text1"/>
                <w:sz w:val="28"/>
                <w:szCs w:val="28"/>
              </w:rPr>
              <w:t>，</w:t>
            </w:r>
            <w:r w:rsidR="00D00D84" w:rsidRPr="00213A75">
              <w:rPr>
                <w:rFonts w:hint="eastAsia"/>
                <w:color w:val="000000" w:themeColor="text1"/>
                <w:sz w:val="28"/>
                <w:szCs w:val="28"/>
              </w:rPr>
              <w:t>中国工程院院士2人，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高级职称的技术人员</w:t>
            </w:r>
            <w:r w:rsidR="00D00D84" w:rsidRPr="00D00D84">
              <w:rPr>
                <w:rFonts w:hint="eastAsia"/>
                <w:color w:val="000000" w:themeColor="text1"/>
                <w:sz w:val="28"/>
                <w:szCs w:val="28"/>
              </w:rPr>
              <w:t>近400人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。所区分为两处，南塔街所区占地约80000平方米，为从事研究与开发的主所区；浑南所区占地约73000平方米，为高技术产业化园区。 </w:t>
            </w:r>
          </w:p>
          <w:p w:rsidR="00306398" w:rsidRPr="009B1F0D" w:rsidRDefault="00306398" w:rsidP="00A746C9">
            <w:pPr>
              <w:pStyle w:val="a6"/>
              <w:spacing w:before="0" w:beforeAutospacing="0" w:after="0" w:afterAutospacing="0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　五十多年来，沈阳自动化所在自动化科学与工程领域不断探索，为国民经济、社会发展和国家安全做出了突出贡献，获得国家、中科院、各部委及地方奖励300余项。研究所主要研究方向是机器人、工业自动化和光电信息处理技术。作为中国机器人事业的摇篮，在中国机器人事业发展历史上创造了二十多个第一，引领中国机器人技术的研究发展。</w:t>
            </w:r>
          </w:p>
          <w:p w:rsidR="00306398" w:rsidRPr="009B1F0D" w:rsidRDefault="00306398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　1999年成为中国科学院知识创新工程首批试点单位以来，沈阳自动化所着眼国民经济和国家安全重大战略需求，凝练研究方向，开展创新研究，在先进制造和智能机器、机器人学应用基础研究、工业机器人产业化、水下智能装备及系统、特种机器人、工业数字化控制系统、无线传感与通信技术、新型光电系统、大型数字化装备及控制系统等研究与开发方面取得大批成果，形成技术领先优势。研究所发起设立了4个分支机构和10余家高技术公司，为企业技术进步和国民经济发展做出了重要贡献。 </w:t>
            </w:r>
          </w:p>
          <w:p w:rsidR="00306398" w:rsidRPr="009B1F0D" w:rsidRDefault="00306398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　今天的沈阳自动化所已发展成为一个环境优美，具有现代化科研与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工作条件、具有一流科学家和科技队伍的国立科研机构。是“机器人技术国家工程研究中心”、“机器人学国家重点实验室”等10余个国家及省部级重点实验室和工程中心的依托单位，是“实验1”号科考船的船东单位，主办有中国科技核心刊物《机器人》和《信息与控制》，拥有个</w:t>
            </w:r>
            <w:r w:rsidR="004F7A4A" w:rsidRPr="009B1F0D"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个硕士培养点、6个博士培养点、2个博士后科研流动站，</w:t>
            </w:r>
            <w:r w:rsidR="009B1F0D" w:rsidRPr="009B1F0D">
              <w:rPr>
                <w:rFonts w:hint="eastAsia"/>
                <w:color w:val="000000" w:themeColor="text1"/>
                <w:sz w:val="28"/>
                <w:szCs w:val="28"/>
              </w:rPr>
              <w:t>研究生500多人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。 </w:t>
            </w:r>
          </w:p>
          <w:p w:rsidR="00306398" w:rsidRPr="009B1F0D" w:rsidRDefault="00306398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　沈阳自动化所以振兴中国制造业为已任，以为国家战略高技术及其产业发展提供技术基础为发展理念，正向着成为具有强大自主创新能力和可持续发展能力，在相关领域代表中国科技发展水平的国际知名研究所目标奋进。 </w:t>
            </w:r>
          </w:p>
          <w:p w:rsidR="00A746C9" w:rsidRPr="009B1F0D" w:rsidRDefault="00306398" w:rsidP="00A746C9">
            <w:pPr>
              <w:pStyle w:val="a6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B1F0D">
              <w:rPr>
                <w:rStyle w:val="a7"/>
                <w:rFonts w:hint="eastAsia"/>
                <w:color w:val="000000" w:themeColor="text1"/>
                <w:sz w:val="28"/>
                <w:szCs w:val="28"/>
              </w:rPr>
              <w:t>二、待遇情况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  </w:t>
            </w:r>
          </w:p>
          <w:p w:rsidR="00A746C9" w:rsidRPr="009B1F0D" w:rsidRDefault="00306398" w:rsidP="004F7A4A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>工资构成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：三元工资体系，基本工资+岗位工资+奖金；</w:t>
            </w:r>
          </w:p>
          <w:p w:rsidR="007631BE" w:rsidRPr="009B1F0D" w:rsidRDefault="00306398" w:rsidP="004F7A4A">
            <w:pPr>
              <w:pStyle w:val="a6"/>
              <w:contextualSpacing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>成长空间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：工资年年有增长（普涨）；职称晋升较快；在职进修、公派留学机会；多渠道培训培养；</w:t>
            </w:r>
            <w:r w:rsidRPr="009B1F0D">
              <w:rPr>
                <w:rStyle w:val="apple-converted-space"/>
                <w:rFonts w:hint="eastAsia"/>
                <w:color w:val="000000" w:themeColor="text1"/>
                <w:sz w:val="28"/>
                <w:szCs w:val="28"/>
              </w:rPr>
              <w:t> </w:t>
            </w:r>
          </w:p>
          <w:p w:rsidR="007631BE" w:rsidRPr="009B1F0D" w:rsidRDefault="00306398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>住房补贴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：所里对优秀的博士毕业生另有住房补贴；</w:t>
            </w:r>
            <w:r w:rsidRPr="009B1F0D">
              <w:rPr>
                <w:rStyle w:val="apple-converted-space"/>
                <w:rFonts w:hint="eastAsia"/>
                <w:color w:val="000000" w:themeColor="text1"/>
                <w:sz w:val="28"/>
                <w:szCs w:val="28"/>
              </w:rPr>
              <w:t> </w:t>
            </w:r>
          </w:p>
          <w:p w:rsidR="00953A25" w:rsidRDefault="00306398" w:rsidP="00953A25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>福利待遇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：五险一金；午餐补贴；单身宿舍；健康体检。</w:t>
            </w:r>
          </w:p>
          <w:p w:rsidR="004031A3" w:rsidRPr="00953A25" w:rsidRDefault="00F3400B" w:rsidP="00953A25">
            <w:pPr>
              <w:pStyle w:val="a6"/>
              <w:contextualSpacing/>
              <w:rPr>
                <w:rStyle w:val="a7"/>
                <w:bCs w:val="0"/>
                <w:color w:val="000000" w:themeColor="text1"/>
                <w:sz w:val="28"/>
                <w:szCs w:val="28"/>
              </w:rPr>
            </w:pPr>
            <w:r w:rsidRPr="00F3400B">
              <w:rPr>
                <w:b/>
                <w:color w:val="000000" w:themeColor="text1"/>
                <w:sz w:val="28"/>
                <w:szCs w:val="28"/>
              </w:rPr>
              <w:t>在职深造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：</w:t>
            </w:r>
            <w:r>
              <w:rPr>
                <w:color w:val="000000" w:themeColor="text1"/>
                <w:sz w:val="28"/>
                <w:szCs w:val="28"/>
              </w:rPr>
              <w:t>硕士毕业生可在职攻读博士学位（入所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满</w:t>
            </w:r>
            <w:r>
              <w:rPr>
                <w:color w:val="000000" w:themeColor="text1"/>
                <w:sz w:val="28"/>
                <w:szCs w:val="28"/>
              </w:rPr>
              <w:t>二年可</w:t>
            </w:r>
            <w:r w:rsidRPr="00F3400B">
              <w:rPr>
                <w:color w:val="000000" w:themeColor="text1"/>
                <w:sz w:val="28"/>
                <w:szCs w:val="28"/>
              </w:rPr>
              <w:t>报考）。</w:t>
            </w:r>
          </w:p>
          <w:p w:rsidR="00953A25" w:rsidRDefault="00953A25" w:rsidP="00EC3511">
            <w:pPr>
              <w:pStyle w:val="a6"/>
              <w:contextualSpacing/>
              <w:rPr>
                <w:rStyle w:val="a7"/>
                <w:color w:val="000000" w:themeColor="text1"/>
                <w:sz w:val="28"/>
                <w:szCs w:val="28"/>
              </w:rPr>
            </w:pPr>
          </w:p>
          <w:p w:rsidR="00953A25" w:rsidRDefault="00953A25" w:rsidP="00EC3511">
            <w:pPr>
              <w:pStyle w:val="a6"/>
              <w:contextualSpacing/>
              <w:rPr>
                <w:rStyle w:val="a7"/>
                <w:color w:val="000000" w:themeColor="text1"/>
                <w:sz w:val="28"/>
                <w:szCs w:val="28"/>
              </w:rPr>
            </w:pPr>
          </w:p>
          <w:p w:rsidR="00EC3511" w:rsidRDefault="00306398" w:rsidP="00EC3511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Style w:val="a7"/>
                <w:rFonts w:hint="eastAsia"/>
                <w:color w:val="000000" w:themeColor="text1"/>
                <w:sz w:val="28"/>
                <w:szCs w:val="28"/>
              </w:rPr>
              <w:t>三、用人需求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 </w:t>
            </w:r>
          </w:p>
          <w:p w:rsidR="004031A3" w:rsidRPr="009B1F0D" w:rsidRDefault="00AE1668" w:rsidP="00EC3511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4798060" cy="3802380"/>
                  <wp:effectExtent l="19050" t="0" r="2540" b="0"/>
                  <wp:docPr id="2" name="图片 1" descr="E:\工作\各项工作\1.招聘\1.校园招聘\2017校园招聘\2.发布需求\专业分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工作\各项工作\1.招聘\1.校园招聘\2017校园招聘\2.发布需求\专业分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060" cy="380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398" w:rsidRPr="009B1F0D" w:rsidRDefault="00EC3511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详</w:t>
            </w:r>
            <w:r w:rsidR="00306398" w:rsidRPr="009B1F0D">
              <w:rPr>
                <w:rFonts w:hint="eastAsia"/>
                <w:color w:val="000000" w:themeColor="text1"/>
                <w:sz w:val="28"/>
                <w:szCs w:val="28"/>
              </w:rPr>
              <w:t>细需求请到我所招聘主页（</w:t>
            </w:r>
            <w:hyperlink r:id="rId7" w:history="1">
              <w:r w:rsidR="00306398" w:rsidRPr="009B1F0D">
                <w:rPr>
                  <w:rFonts w:hint="eastAsia"/>
                  <w:color w:val="000000" w:themeColor="text1"/>
                  <w:sz w:val="28"/>
                  <w:szCs w:val="28"/>
                </w:rPr>
                <w:t>www.sia.cn</w:t>
              </w:r>
            </w:hyperlink>
            <w:r w:rsidR="00306398" w:rsidRPr="009B1F0D">
              <w:rPr>
                <w:rFonts w:hint="eastAsia"/>
                <w:color w:val="000000" w:themeColor="text1"/>
                <w:sz w:val="28"/>
                <w:szCs w:val="28"/>
              </w:rPr>
              <w:t>）招聘信息中查看。 </w:t>
            </w:r>
          </w:p>
          <w:p w:rsidR="00306398" w:rsidRPr="009B1F0D" w:rsidRDefault="00306398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1A3EAF">
              <w:rPr>
                <w:rFonts w:hint="eastAsia"/>
                <w:b/>
                <w:color w:val="000000" w:themeColor="text1"/>
                <w:sz w:val="28"/>
                <w:szCs w:val="28"/>
              </w:rPr>
              <w:t>基本要求：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硕士及以上学历，博士优先。 </w:t>
            </w:r>
          </w:p>
          <w:p w:rsidR="00306398" w:rsidRPr="009B1F0D" w:rsidRDefault="00306398" w:rsidP="00A746C9">
            <w:pPr>
              <w:pStyle w:val="a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9B1F0D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四、</w:t>
            </w:r>
            <w:r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>简历投递应聘方式 </w:t>
            </w:r>
          </w:p>
          <w:p w:rsidR="001A3EAF" w:rsidRPr="001A3EAF" w:rsidRDefault="00306398" w:rsidP="001A3EAF">
            <w:pPr>
              <w:pStyle w:val="a6"/>
              <w:shd w:val="clear" w:color="auto" w:fill="FFFFFF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1、网络投递：</w:t>
            </w:r>
            <w:r w:rsidR="001A3EAF" w:rsidRPr="001A3EAF">
              <w:rPr>
                <w:rFonts w:hint="eastAsia"/>
                <w:color w:val="000000" w:themeColor="text1"/>
                <w:sz w:val="28"/>
                <w:szCs w:val="28"/>
              </w:rPr>
              <w:t>请点击以下链接或扫描二维码进入简历投递入口； </w:t>
            </w:r>
          </w:p>
          <w:p w:rsidR="001A3EAF" w:rsidRPr="001A3EAF" w:rsidRDefault="001A3EAF" w:rsidP="001A3EAF">
            <w:pPr>
              <w:pStyle w:val="a6"/>
              <w:shd w:val="clear" w:color="auto" w:fill="FFFFFF"/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1A3EAF">
              <w:rPr>
                <w:rFonts w:hint="eastAsia"/>
                <w:color w:val="000000" w:themeColor="text1"/>
                <w:sz w:val="28"/>
                <w:szCs w:val="28"/>
              </w:rPr>
              <w:t>链接入口：</w:t>
            </w:r>
            <w:hyperlink r:id="rId8" w:history="1">
              <w:r w:rsidRPr="001A3EAF">
                <w:rPr>
                  <w:color w:val="000000" w:themeColor="text1"/>
                  <w:sz w:val="28"/>
                  <w:szCs w:val="28"/>
                </w:rPr>
                <w:t>http://special.zhaopin.com/2017/sy/zgkx041192/job.html</w:t>
              </w:r>
            </w:hyperlink>
          </w:p>
          <w:p w:rsidR="00306398" w:rsidRPr="001A3EAF" w:rsidRDefault="001A3EAF" w:rsidP="001A3EAF">
            <w:pPr>
              <w:pStyle w:val="a6"/>
              <w:shd w:val="clear" w:color="auto" w:fill="FFFFFF"/>
              <w:spacing w:line="240" w:lineRule="atLeast"/>
              <w:ind w:firstLine="290"/>
              <w:jc w:val="center"/>
              <w:rPr>
                <w:color w:val="424242"/>
                <w:sz w:val="15"/>
                <w:szCs w:val="15"/>
                <w:u w:val="single"/>
              </w:rPr>
            </w:pPr>
            <w:r w:rsidRPr="00851A0F">
              <w:rPr>
                <w:noProof/>
                <w:color w:val="424242"/>
                <w:sz w:val="15"/>
                <w:szCs w:val="15"/>
              </w:rPr>
              <w:drawing>
                <wp:inline distT="0" distB="0" distL="0" distR="0">
                  <wp:extent cx="1510311" cy="1502797"/>
                  <wp:effectExtent l="19050" t="0" r="0" b="0"/>
                  <wp:docPr id="1" name="图片 1" descr="C:\Users\Administrator\Desktop\一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一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76" cy="1503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398" w:rsidRPr="009B1F0D" w:rsidRDefault="00193889" w:rsidP="00A746C9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 xml:space="preserve">　</w:t>
            </w:r>
            <w:r w:rsidR="00306398" w:rsidRPr="009B1F0D">
              <w:rPr>
                <w:rFonts w:hint="eastAsia"/>
                <w:color w:val="000000" w:themeColor="text1"/>
                <w:sz w:val="28"/>
                <w:szCs w:val="28"/>
              </w:rPr>
              <w:t>2、现场接收： </w:t>
            </w:r>
          </w:p>
          <w:p w:rsidR="00306398" w:rsidRDefault="00306398" w:rsidP="00E029FB">
            <w:pPr>
              <w:pStyle w:val="a6"/>
              <w:ind w:firstLine="550"/>
              <w:contextualSpacing/>
              <w:rPr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我所将会去往高校召开现场宣讲会，在介绍研究所相关情况后会现场收取简历，</w:t>
            </w:r>
            <w:r w:rsidR="00E029FB">
              <w:rPr>
                <w:rFonts w:hint="eastAsia"/>
                <w:color w:val="000000" w:themeColor="text1"/>
                <w:sz w:val="28"/>
                <w:szCs w:val="28"/>
              </w:rPr>
              <w:t>预计召开宣讲会院校如下，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具体行程见我所招聘网站信息</w:t>
            </w:r>
            <w:r w:rsidR="00E029FB">
              <w:rPr>
                <w:rFonts w:hint="eastAsia"/>
                <w:color w:val="000000" w:themeColor="text1"/>
                <w:sz w:val="28"/>
                <w:szCs w:val="28"/>
              </w:rPr>
              <w:t>更新</w:t>
            </w: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>。 </w:t>
            </w:r>
          </w:p>
          <w:p w:rsidR="00E029FB" w:rsidRDefault="00E029FB" w:rsidP="00E029FB">
            <w:pPr>
              <w:pStyle w:val="a6"/>
              <w:contextualSpacing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58790" cy="2707005"/>
                  <wp:effectExtent l="19050" t="0" r="3810" b="0"/>
                  <wp:docPr id="3" name="图片 2" descr="C:\Users\Administrator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790" cy="270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20E6" w:rsidRPr="00382A47" w:rsidRDefault="001420E6" w:rsidP="001420E6">
            <w:pPr>
              <w:pStyle w:val="a6"/>
              <w:contextualSpacing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3、</w:t>
            </w:r>
            <w:r w:rsidRPr="00382A47">
              <w:rPr>
                <w:rFonts w:hint="eastAsia"/>
                <w:b/>
                <w:color w:val="FF0000"/>
                <w:sz w:val="28"/>
                <w:szCs w:val="28"/>
              </w:rPr>
              <w:t>QQ交流群：</w:t>
            </w:r>
            <w:r w:rsidRPr="00382A47">
              <w:rPr>
                <w:rFonts w:hint="eastAsia"/>
                <w:b/>
                <w:sz w:val="28"/>
                <w:szCs w:val="28"/>
              </w:rPr>
              <w:t>定时发布最新招聘消息</w:t>
            </w:r>
          </w:p>
          <w:p w:rsidR="001420E6" w:rsidRPr="00382A47" w:rsidRDefault="001420E6" w:rsidP="001420E6">
            <w:pPr>
              <w:pStyle w:val="a6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382A47">
              <w:rPr>
                <w:rStyle w:val="a7"/>
                <w:rFonts w:hint="eastAsia"/>
                <w:color w:val="FF0000"/>
                <w:sz w:val="28"/>
                <w:szCs w:val="28"/>
                <w:shd w:val="clear" w:color="auto" w:fill="FFFFFF"/>
              </w:rPr>
              <w:t>64945643、110533356、163011282、479337547、486351319</w:t>
            </w:r>
          </w:p>
          <w:p w:rsidR="001420E6" w:rsidRPr="009B1F0D" w:rsidRDefault="001420E6" w:rsidP="00E029FB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306398" w:rsidRPr="009B1F0D" w:rsidRDefault="00306398" w:rsidP="00A746C9">
            <w:pPr>
              <w:pStyle w:val="a6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9B1F0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跨入中国科学院沈阳自动化所，跨入中国机器人技术、光电信息处理和工业自动化的先进行列，跨入自动化领域的前沿阵地！ </w:t>
            </w:r>
            <w:r w:rsidR="00A746C9" w:rsidRPr="009B1F0D">
              <w:rPr>
                <w:rFonts w:hint="eastAsia"/>
                <w:b/>
                <w:color w:val="000000" w:themeColor="text1"/>
                <w:sz w:val="28"/>
                <w:szCs w:val="28"/>
              </w:rPr>
              <w:t>选择中国科学院沈阳自动化所，成就你的梦想与辉煌！</w:t>
            </w:r>
          </w:p>
        </w:tc>
      </w:tr>
    </w:tbl>
    <w:p w:rsidR="00193889" w:rsidRPr="009B1F0D" w:rsidRDefault="00193889" w:rsidP="007631BE">
      <w:pPr>
        <w:pStyle w:val="a6"/>
        <w:spacing w:line="360" w:lineRule="atLeast"/>
        <w:rPr>
          <w:color w:val="000000" w:themeColor="text1"/>
          <w:sz w:val="21"/>
          <w:szCs w:val="21"/>
        </w:rPr>
      </w:pPr>
    </w:p>
    <w:sectPr w:rsidR="00193889" w:rsidRPr="009B1F0D" w:rsidSect="00CC5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42" w:rsidRDefault="00F62E42" w:rsidP="002A3A9B">
      <w:r>
        <w:separator/>
      </w:r>
    </w:p>
  </w:endnote>
  <w:endnote w:type="continuationSeparator" w:id="0">
    <w:p w:rsidR="00F62E42" w:rsidRDefault="00F62E42" w:rsidP="002A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42" w:rsidRDefault="00F62E42" w:rsidP="002A3A9B">
      <w:r>
        <w:separator/>
      </w:r>
    </w:p>
  </w:footnote>
  <w:footnote w:type="continuationSeparator" w:id="0">
    <w:p w:rsidR="00F62E42" w:rsidRDefault="00F62E42" w:rsidP="002A3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C57"/>
    <w:rsid w:val="000370BB"/>
    <w:rsid w:val="00050446"/>
    <w:rsid w:val="00087D88"/>
    <w:rsid w:val="00091363"/>
    <w:rsid w:val="000B6E56"/>
    <w:rsid w:val="000E132E"/>
    <w:rsid w:val="00114418"/>
    <w:rsid w:val="001420E6"/>
    <w:rsid w:val="001437C2"/>
    <w:rsid w:val="00161B62"/>
    <w:rsid w:val="00176AC2"/>
    <w:rsid w:val="00193889"/>
    <w:rsid w:val="001A3EAF"/>
    <w:rsid w:val="00213A75"/>
    <w:rsid w:val="002A3A9B"/>
    <w:rsid w:val="002F0E17"/>
    <w:rsid w:val="00306398"/>
    <w:rsid w:val="00312607"/>
    <w:rsid w:val="00317311"/>
    <w:rsid w:val="0031787A"/>
    <w:rsid w:val="003A231C"/>
    <w:rsid w:val="004031A3"/>
    <w:rsid w:val="004A1C57"/>
    <w:rsid w:val="004D72A9"/>
    <w:rsid w:val="004F7A4A"/>
    <w:rsid w:val="0052556E"/>
    <w:rsid w:val="005715A7"/>
    <w:rsid w:val="00592285"/>
    <w:rsid w:val="005D2EEA"/>
    <w:rsid w:val="005F63A5"/>
    <w:rsid w:val="00633F5E"/>
    <w:rsid w:val="00636515"/>
    <w:rsid w:val="006476AD"/>
    <w:rsid w:val="006540B3"/>
    <w:rsid w:val="006603FA"/>
    <w:rsid w:val="00685084"/>
    <w:rsid w:val="00693E55"/>
    <w:rsid w:val="006D77E8"/>
    <w:rsid w:val="007631BE"/>
    <w:rsid w:val="00850AFF"/>
    <w:rsid w:val="008526D8"/>
    <w:rsid w:val="00894239"/>
    <w:rsid w:val="008F4216"/>
    <w:rsid w:val="00903C84"/>
    <w:rsid w:val="00944685"/>
    <w:rsid w:val="00953A25"/>
    <w:rsid w:val="0096341A"/>
    <w:rsid w:val="00971340"/>
    <w:rsid w:val="009A6D94"/>
    <w:rsid w:val="009B1F0D"/>
    <w:rsid w:val="00A403BD"/>
    <w:rsid w:val="00A43D7C"/>
    <w:rsid w:val="00A746C9"/>
    <w:rsid w:val="00A80C70"/>
    <w:rsid w:val="00AE1668"/>
    <w:rsid w:val="00B065F9"/>
    <w:rsid w:val="00C01498"/>
    <w:rsid w:val="00C127CF"/>
    <w:rsid w:val="00C72ECE"/>
    <w:rsid w:val="00C76567"/>
    <w:rsid w:val="00C810B9"/>
    <w:rsid w:val="00CA2601"/>
    <w:rsid w:val="00CC5B83"/>
    <w:rsid w:val="00CD13D1"/>
    <w:rsid w:val="00D00D84"/>
    <w:rsid w:val="00DC10A1"/>
    <w:rsid w:val="00E029FB"/>
    <w:rsid w:val="00EC0651"/>
    <w:rsid w:val="00EC3511"/>
    <w:rsid w:val="00EE2FC0"/>
    <w:rsid w:val="00EE58CF"/>
    <w:rsid w:val="00F06454"/>
    <w:rsid w:val="00F07A45"/>
    <w:rsid w:val="00F3400B"/>
    <w:rsid w:val="00F43B96"/>
    <w:rsid w:val="00F62E42"/>
    <w:rsid w:val="00F7475C"/>
    <w:rsid w:val="00F80FFB"/>
    <w:rsid w:val="00FB3519"/>
    <w:rsid w:val="00FB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3A9B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2A3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A3A9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A3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3A9B"/>
    <w:rPr>
      <w:sz w:val="18"/>
      <w:szCs w:val="18"/>
    </w:rPr>
  </w:style>
  <w:style w:type="table" w:styleId="a9">
    <w:name w:val="Table Grid"/>
    <w:basedOn w:val="a1"/>
    <w:uiPriority w:val="59"/>
    <w:rsid w:val="002A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9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3A9B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2A3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A3A9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A3A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3A9B"/>
    <w:rPr>
      <w:sz w:val="18"/>
      <w:szCs w:val="18"/>
    </w:rPr>
  </w:style>
  <w:style w:type="table" w:styleId="a9">
    <w:name w:val="Table Grid"/>
    <w:basedOn w:val="a1"/>
    <w:uiPriority w:val="59"/>
    <w:rsid w:val="002A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.zhaopin.com/2017/sy/zgkx041192/job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sia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4</Pages>
  <Words>227</Words>
  <Characters>1297</Characters>
  <Application>Microsoft Office Word</Application>
  <DocSecurity>0</DocSecurity>
  <Lines>10</Lines>
  <Paragraphs>3</Paragraphs>
  <ScaleCrop>false</ScaleCrop>
  <Company>DELL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36</cp:revision>
  <dcterms:created xsi:type="dcterms:W3CDTF">2015-09-06T10:35:00Z</dcterms:created>
  <dcterms:modified xsi:type="dcterms:W3CDTF">2017-09-07T02:55:00Z</dcterms:modified>
</cp:coreProperties>
</file>