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B0" w:rsidRPr="00E86602" w:rsidRDefault="000402A9" w:rsidP="000402A9">
      <w:pPr>
        <w:jc w:val="center"/>
        <w:rPr>
          <w:b/>
          <w:sz w:val="44"/>
          <w:szCs w:val="44"/>
        </w:rPr>
      </w:pPr>
      <w:proofErr w:type="gramStart"/>
      <w:r w:rsidRPr="00E86602">
        <w:rPr>
          <w:b/>
          <w:sz w:val="44"/>
          <w:szCs w:val="44"/>
        </w:rPr>
        <w:t>吉视英才</w:t>
      </w:r>
      <w:proofErr w:type="gramEnd"/>
      <w:r w:rsidRPr="00E86602">
        <w:rPr>
          <w:rFonts w:hint="eastAsia"/>
          <w:b/>
          <w:sz w:val="44"/>
          <w:szCs w:val="44"/>
        </w:rPr>
        <w:t xml:space="preserve">  </w:t>
      </w:r>
      <w:proofErr w:type="gramStart"/>
      <w:r w:rsidR="005A6890" w:rsidRPr="00E86602">
        <w:rPr>
          <w:b/>
          <w:sz w:val="44"/>
          <w:szCs w:val="44"/>
        </w:rPr>
        <w:t>创赢</w:t>
      </w:r>
      <w:r w:rsidRPr="00E86602">
        <w:rPr>
          <w:b/>
          <w:sz w:val="44"/>
          <w:szCs w:val="44"/>
        </w:rPr>
        <w:t>未来</w:t>
      </w:r>
      <w:proofErr w:type="gramEnd"/>
    </w:p>
    <w:p w:rsidR="000402A9" w:rsidRPr="00E86602" w:rsidRDefault="000402A9" w:rsidP="000402A9">
      <w:pPr>
        <w:spacing w:before="100" w:after="100" w:line="300" w:lineRule="auto"/>
        <w:jc w:val="center"/>
        <w:rPr>
          <w:rFonts w:ascii="宋体" w:eastAsia="宋体" w:hAnsi="宋体" w:cs="宋体"/>
          <w:b/>
          <w:sz w:val="44"/>
          <w:szCs w:val="44"/>
        </w:rPr>
      </w:pPr>
      <w:proofErr w:type="gramStart"/>
      <w:r w:rsidRPr="00E86602">
        <w:rPr>
          <w:rFonts w:ascii="宋体" w:eastAsia="宋体" w:hAnsi="宋体" w:cs="宋体"/>
          <w:b/>
          <w:sz w:val="44"/>
          <w:szCs w:val="44"/>
        </w:rPr>
        <w:t>吉视传媒</w:t>
      </w:r>
      <w:proofErr w:type="gramEnd"/>
      <w:r w:rsidRPr="00E86602">
        <w:rPr>
          <w:rFonts w:ascii="宋体" w:eastAsia="宋体" w:hAnsi="宋体" w:cs="宋体"/>
          <w:b/>
          <w:sz w:val="44"/>
          <w:szCs w:val="44"/>
        </w:rPr>
        <w:t>股份有限公司总部机关</w:t>
      </w:r>
    </w:p>
    <w:p w:rsidR="000402A9" w:rsidRPr="00E86602" w:rsidRDefault="000402A9" w:rsidP="000402A9">
      <w:pPr>
        <w:spacing w:before="100" w:after="100" w:line="300" w:lineRule="auto"/>
        <w:jc w:val="center"/>
        <w:rPr>
          <w:rFonts w:ascii="宋体" w:eastAsia="宋体" w:hAnsi="宋体" w:cs="宋体"/>
          <w:b/>
          <w:sz w:val="44"/>
          <w:szCs w:val="44"/>
        </w:rPr>
      </w:pPr>
      <w:r w:rsidRPr="00E86602">
        <w:rPr>
          <w:rFonts w:ascii="宋体" w:eastAsia="宋体" w:hAnsi="宋体" w:cs="宋体"/>
          <w:b/>
          <w:sz w:val="44"/>
          <w:szCs w:val="44"/>
        </w:rPr>
        <w:t>2016年校园</w:t>
      </w:r>
      <w:r w:rsidR="0047667B" w:rsidRPr="00E86602">
        <w:rPr>
          <w:rFonts w:ascii="宋体" w:eastAsia="宋体" w:hAnsi="宋体" w:cs="宋体"/>
          <w:b/>
          <w:sz w:val="44"/>
          <w:szCs w:val="44"/>
        </w:rPr>
        <w:t>实习生</w:t>
      </w:r>
      <w:r w:rsidR="007B3397" w:rsidRPr="00E86602">
        <w:rPr>
          <w:rFonts w:ascii="宋体" w:eastAsia="宋体" w:hAnsi="宋体" w:cs="宋体"/>
          <w:b/>
          <w:sz w:val="44"/>
          <w:szCs w:val="44"/>
        </w:rPr>
        <w:t>招聘</w:t>
      </w:r>
      <w:r w:rsidRPr="00E86602">
        <w:rPr>
          <w:rFonts w:ascii="宋体" w:eastAsia="宋体" w:hAnsi="宋体" w:cs="宋体"/>
          <w:b/>
          <w:sz w:val="44"/>
          <w:szCs w:val="44"/>
        </w:rPr>
        <w:t>公告</w:t>
      </w:r>
    </w:p>
    <w:p w:rsidR="005F5672" w:rsidRPr="00E86602" w:rsidRDefault="005F5672" w:rsidP="005F5672">
      <w:pPr>
        <w:ind w:firstLineChars="200" w:firstLine="640"/>
        <w:outlineLvl w:val="0"/>
        <w:rPr>
          <w:rFonts w:ascii="仿宋_GB2312" w:eastAsia="仿宋_GB2312"/>
          <w:sz w:val="32"/>
          <w:szCs w:val="32"/>
        </w:rPr>
      </w:pPr>
      <w:proofErr w:type="gramStart"/>
      <w:r w:rsidRPr="00E86602">
        <w:rPr>
          <w:rFonts w:ascii="仿宋_GB2312" w:eastAsia="仿宋_GB2312" w:hint="eastAsia"/>
          <w:sz w:val="32"/>
          <w:szCs w:val="32"/>
        </w:rPr>
        <w:t>吉视传媒</w:t>
      </w:r>
      <w:proofErr w:type="gramEnd"/>
      <w:r w:rsidRPr="00E86602">
        <w:rPr>
          <w:rFonts w:ascii="仿宋_GB2312" w:eastAsia="仿宋_GB2312" w:hint="eastAsia"/>
          <w:sz w:val="32"/>
          <w:szCs w:val="32"/>
        </w:rPr>
        <w:t>股份有限公司（以下简称“吉视传媒”或“公司”）</w:t>
      </w:r>
      <w:r w:rsidR="006442EB" w:rsidRPr="00E86602">
        <w:rPr>
          <w:rFonts w:ascii="仿宋_GB2312" w:eastAsia="仿宋_GB2312" w:hint="eastAsia"/>
          <w:sz w:val="32"/>
          <w:szCs w:val="32"/>
        </w:rPr>
        <w:t>是文化产业类的大型国有控股上市公司。</w:t>
      </w:r>
      <w:r w:rsidRPr="00E86602">
        <w:rPr>
          <w:rFonts w:ascii="仿宋_GB2312" w:eastAsia="仿宋_GB2312" w:hint="eastAsia"/>
          <w:sz w:val="32"/>
          <w:szCs w:val="32"/>
        </w:rPr>
        <w:t>公司总部设在吉林省长春市，并在吉林省、北京市、海南省设立61家分（子）公司，员工共计7000余人。</w:t>
      </w:r>
    </w:p>
    <w:p w:rsidR="005F5672" w:rsidRPr="00E86602" w:rsidRDefault="005F5672" w:rsidP="005F5672">
      <w:pPr>
        <w:ind w:firstLineChars="200" w:firstLine="640"/>
        <w:outlineLvl w:val="0"/>
        <w:rPr>
          <w:rFonts w:ascii="仿宋_GB2312" w:eastAsia="仿宋_GB2312"/>
          <w:sz w:val="32"/>
          <w:szCs w:val="32"/>
        </w:rPr>
      </w:pPr>
      <w:r w:rsidRPr="00E86602">
        <w:rPr>
          <w:rFonts w:ascii="仿宋_GB2312" w:eastAsia="仿宋_GB2312" w:hint="eastAsia"/>
          <w:sz w:val="32"/>
          <w:szCs w:val="32"/>
        </w:rPr>
        <w:t>近年来，吉视传媒乘着国家“文化强国”战略的东风，发展不断提速，现已建成了覆盖全省的智能光网络，总长度为73800公里，向全省532万有线电视用户提供广播电视基本业务、数字电视增值业务、高清宽带交互业务和集团用户专网业务等服务，形成了专业化、个性化、多样化的业务体系。</w:t>
      </w:r>
    </w:p>
    <w:p w:rsidR="008C0AB0" w:rsidRPr="00E86602" w:rsidRDefault="005F5672" w:rsidP="008C0AB0">
      <w:pPr>
        <w:ind w:firstLineChars="200" w:firstLine="640"/>
        <w:outlineLvl w:val="0"/>
        <w:rPr>
          <w:rFonts w:ascii="仿宋_GB2312" w:eastAsia="仿宋_GB2312"/>
          <w:sz w:val="32"/>
          <w:szCs w:val="32"/>
        </w:rPr>
      </w:pPr>
      <w:r w:rsidRPr="00E86602">
        <w:rPr>
          <w:rFonts w:ascii="仿宋_GB2312" w:eastAsia="仿宋_GB2312" w:hint="eastAsia"/>
          <w:sz w:val="32"/>
          <w:szCs w:val="32"/>
        </w:rPr>
        <w:t>公司于2012年2月23日在A股上市（股票代码601929），融资19.6亿元。成为近十年来我省第一家在上海主板上市的企业，全省第一家上市的文化类企业，2003年全国文化体制改革以来第一家整体上市的网络集团公司，当时全省上市融资最多的企业。2014年，公司可转债在上海证券交易所正式挂牌交易，融资17亿元，成为目前国内有线电视行业规模最大的一单可转债发行项目；公司也因此成为吉林省历史上第一家以发行可转债方式实现再融资的上市公司，吉林省第一家上市后实现再融资的文化企业。</w:t>
      </w:r>
    </w:p>
    <w:p w:rsidR="0067169D" w:rsidRPr="00E86602" w:rsidRDefault="005F5672" w:rsidP="008C0AB0">
      <w:pPr>
        <w:ind w:firstLineChars="200" w:firstLine="640"/>
        <w:outlineLvl w:val="0"/>
        <w:rPr>
          <w:rFonts w:ascii="仿宋_GB2312" w:eastAsia="仿宋_GB2312"/>
          <w:sz w:val="32"/>
          <w:szCs w:val="32"/>
        </w:rPr>
      </w:pPr>
      <w:r w:rsidRPr="00E86602">
        <w:rPr>
          <w:rFonts w:ascii="仿宋_GB2312" w:eastAsia="仿宋_GB2312" w:hAnsi="仿宋" w:hint="eastAsia"/>
          <w:sz w:val="32"/>
          <w:szCs w:val="32"/>
        </w:rPr>
        <w:lastRenderedPageBreak/>
        <w:t>未来,</w:t>
      </w:r>
      <w:r w:rsidRPr="00E86602">
        <w:rPr>
          <w:rFonts w:ascii="仿宋_GB2312" w:eastAsia="仿宋_GB2312" w:hint="eastAsia"/>
        </w:rPr>
        <w:t xml:space="preserve"> </w:t>
      </w:r>
      <w:r w:rsidRPr="00E86602">
        <w:rPr>
          <w:rFonts w:ascii="仿宋_GB2312" w:eastAsia="仿宋_GB2312" w:hAnsi="仿宋" w:hint="eastAsia"/>
          <w:sz w:val="32"/>
          <w:szCs w:val="32"/>
        </w:rPr>
        <w:t>公司将牢固树立和贯彻落实创新、协调、绿色、开放、共享的发展理念和供给侧结构性改革的方针。牢牢把握以市场为导向、以用户为中心、以创新为动力、以网络和平台为支撑、以精细化管理和贴心服务为保障，以传播先进文化、创造智慧生活为已任，着力打造三大业务板块，即：主营业务、新业务和多业发展板块，努力把吉视传媒打造成现代多媒体大型文化投资运营集团。</w:t>
      </w:r>
    </w:p>
    <w:p w:rsidR="0022183B" w:rsidRPr="00E86602" w:rsidRDefault="0022183B"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为给高校学生提供更多将理论知识在实际工作中应用和检验的机会，更好的锻炼自身工作能力，助力学生成长，增强学生就业竞争力，</w:t>
      </w:r>
      <w:proofErr w:type="gramStart"/>
      <w:r w:rsidRPr="00E86602">
        <w:rPr>
          <w:rFonts w:ascii="仿宋_GB2312" w:eastAsia="仿宋_GB2312" w:hAnsi="仿宋" w:hint="eastAsia"/>
          <w:sz w:val="32"/>
          <w:szCs w:val="32"/>
        </w:rPr>
        <w:t>吉视传媒</w:t>
      </w:r>
      <w:proofErr w:type="gramEnd"/>
      <w:r w:rsidRPr="00E86602">
        <w:rPr>
          <w:rFonts w:ascii="仿宋_GB2312" w:eastAsia="仿宋_GB2312" w:hAnsi="仿宋" w:hint="eastAsia"/>
          <w:sz w:val="32"/>
          <w:szCs w:val="32"/>
        </w:rPr>
        <w:t>股份有限公司计划于2016</w:t>
      </w:r>
      <w:r w:rsidR="004A6F13" w:rsidRPr="00E86602">
        <w:rPr>
          <w:rFonts w:ascii="仿宋_GB2312" w:eastAsia="仿宋_GB2312" w:hAnsi="仿宋" w:hint="eastAsia"/>
          <w:sz w:val="32"/>
          <w:szCs w:val="32"/>
        </w:rPr>
        <w:t>年7月</w:t>
      </w:r>
      <w:r w:rsidR="00094A83" w:rsidRPr="00E86602">
        <w:rPr>
          <w:rFonts w:ascii="仿宋_GB2312" w:eastAsia="仿宋_GB2312" w:hAnsi="仿宋" w:hint="eastAsia"/>
          <w:sz w:val="32"/>
          <w:szCs w:val="32"/>
        </w:rPr>
        <w:t>选拔</w:t>
      </w:r>
      <w:r w:rsidRPr="00E86602">
        <w:rPr>
          <w:rFonts w:ascii="仿宋_GB2312" w:eastAsia="仿宋_GB2312" w:hAnsi="仿宋" w:hint="eastAsia"/>
          <w:sz w:val="32"/>
          <w:szCs w:val="32"/>
        </w:rPr>
        <w:t>实习生到公司开展实践学习培养活动，整体项目将于7月中旬启动，现将实习选拔事项通知如下：</w:t>
      </w:r>
    </w:p>
    <w:p w:rsidR="006442EB" w:rsidRPr="00E86602" w:rsidRDefault="007B3397"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w:t>
      </w:r>
      <w:proofErr w:type="gramStart"/>
      <w:r w:rsidRPr="00E86602">
        <w:rPr>
          <w:rFonts w:ascii="仿宋_GB2312" w:eastAsia="仿宋_GB2312" w:hAnsi="仿宋" w:hint="eastAsia"/>
          <w:sz w:val="32"/>
          <w:szCs w:val="32"/>
        </w:rPr>
        <w:t>一</w:t>
      </w:r>
      <w:proofErr w:type="gramEnd"/>
      <w:r w:rsidRPr="00E86602">
        <w:rPr>
          <w:rFonts w:ascii="仿宋_GB2312" w:eastAsia="仿宋_GB2312" w:hAnsi="仿宋" w:hint="eastAsia"/>
          <w:sz w:val="32"/>
          <w:szCs w:val="32"/>
        </w:rPr>
        <w:t>.</w:t>
      </w:r>
      <w:r w:rsidR="00094A83" w:rsidRPr="00E86602">
        <w:rPr>
          <w:rFonts w:ascii="仿宋_GB2312" w:eastAsia="仿宋_GB2312" w:hAnsi="仿宋" w:hint="eastAsia"/>
          <w:sz w:val="32"/>
          <w:szCs w:val="32"/>
        </w:rPr>
        <w:t>招聘</w:t>
      </w:r>
      <w:r w:rsidR="0022183B" w:rsidRPr="00E86602">
        <w:rPr>
          <w:rFonts w:ascii="仿宋_GB2312" w:eastAsia="仿宋_GB2312" w:hAnsi="仿宋" w:hint="eastAsia"/>
          <w:sz w:val="32"/>
          <w:szCs w:val="32"/>
        </w:rPr>
        <w:t>对象及条件要求</w:t>
      </w:r>
      <w:r w:rsidR="0022183B" w:rsidRPr="00E86602">
        <w:rPr>
          <w:rFonts w:ascii="仿宋_GB2312" w:eastAsia="仿宋_GB2312" w:hAnsi="仿宋" w:hint="eastAsia"/>
          <w:sz w:val="32"/>
          <w:szCs w:val="32"/>
        </w:rPr>
        <w:br/>
        <w:t xml:space="preserve">　　(</w:t>
      </w:r>
      <w:proofErr w:type="gramStart"/>
      <w:r w:rsidR="0022183B" w:rsidRPr="00E86602">
        <w:rPr>
          <w:rFonts w:ascii="仿宋_GB2312" w:eastAsia="仿宋_GB2312" w:hAnsi="仿宋" w:hint="eastAsia"/>
          <w:sz w:val="32"/>
          <w:szCs w:val="32"/>
        </w:rPr>
        <w:t>一</w:t>
      </w:r>
      <w:proofErr w:type="gramEnd"/>
      <w:r w:rsidR="0022183B" w:rsidRPr="00E86602">
        <w:rPr>
          <w:rFonts w:ascii="仿宋_GB2312" w:eastAsia="仿宋_GB2312" w:hAnsi="仿宋" w:hint="eastAsia"/>
          <w:sz w:val="32"/>
          <w:szCs w:val="32"/>
        </w:rPr>
        <w:t>)</w:t>
      </w:r>
      <w:r w:rsidR="00094A83" w:rsidRPr="00E86602">
        <w:rPr>
          <w:rFonts w:ascii="仿宋_GB2312" w:eastAsia="仿宋_GB2312" w:hAnsi="仿宋" w:hint="eastAsia"/>
          <w:sz w:val="32"/>
          <w:szCs w:val="32"/>
        </w:rPr>
        <w:t>招聘</w:t>
      </w:r>
      <w:r w:rsidR="0022183B" w:rsidRPr="00E86602">
        <w:rPr>
          <w:rFonts w:ascii="仿宋_GB2312" w:eastAsia="仿宋_GB2312" w:hAnsi="仿宋" w:hint="eastAsia"/>
          <w:sz w:val="32"/>
          <w:szCs w:val="32"/>
        </w:rPr>
        <w:t>对象</w:t>
      </w:r>
      <w:r w:rsidR="00BB26B0" w:rsidRPr="00E86602">
        <w:rPr>
          <w:rFonts w:ascii="仿宋_GB2312" w:eastAsia="仿宋_GB2312" w:hAnsi="仿宋" w:hint="eastAsia"/>
          <w:sz w:val="32"/>
          <w:szCs w:val="32"/>
        </w:rPr>
        <w:t>及人数</w:t>
      </w:r>
      <w:r w:rsidR="0022183B" w:rsidRPr="00E86602">
        <w:rPr>
          <w:rFonts w:ascii="仿宋_GB2312" w:eastAsia="仿宋_GB2312" w:hAnsi="仿宋" w:hint="eastAsia"/>
          <w:sz w:val="32"/>
          <w:szCs w:val="32"/>
        </w:rPr>
        <w:br/>
        <w:t xml:space="preserve">　　</w:t>
      </w:r>
      <w:r w:rsidR="009C737A" w:rsidRPr="00E86602">
        <w:rPr>
          <w:rFonts w:ascii="仿宋_GB2312" w:eastAsia="仿宋_GB2312" w:hAnsi="仿宋" w:hint="eastAsia"/>
          <w:sz w:val="32"/>
          <w:szCs w:val="32"/>
        </w:rPr>
        <w:t>主要</w:t>
      </w:r>
      <w:r w:rsidR="0022183B" w:rsidRPr="00E86602">
        <w:rPr>
          <w:rFonts w:ascii="仿宋_GB2312" w:eastAsia="仿宋_GB2312" w:hAnsi="仿宋" w:hint="eastAsia"/>
          <w:sz w:val="32"/>
          <w:szCs w:val="32"/>
        </w:rPr>
        <w:t>面向</w:t>
      </w:r>
      <w:r w:rsidR="00094A83" w:rsidRPr="00E86602">
        <w:rPr>
          <w:rFonts w:ascii="仿宋_GB2312" w:eastAsia="仿宋_GB2312" w:hAnsi="仿宋" w:hint="eastAsia"/>
          <w:sz w:val="32"/>
          <w:szCs w:val="32"/>
        </w:rPr>
        <w:t>2016年毕业生和</w:t>
      </w:r>
      <w:r w:rsidR="009C737A" w:rsidRPr="00E86602">
        <w:rPr>
          <w:rFonts w:ascii="仿宋_GB2312" w:eastAsia="仿宋_GB2312" w:hAnsi="仿宋" w:hint="eastAsia"/>
          <w:sz w:val="32"/>
          <w:szCs w:val="32"/>
        </w:rPr>
        <w:t>2017毕业</w:t>
      </w:r>
      <w:r w:rsidR="00567F4F" w:rsidRPr="00E86602">
        <w:rPr>
          <w:rFonts w:ascii="仿宋_GB2312" w:eastAsia="仿宋_GB2312" w:hAnsi="仿宋" w:hint="eastAsia"/>
          <w:sz w:val="32"/>
          <w:szCs w:val="32"/>
        </w:rPr>
        <w:t>的在校</w:t>
      </w:r>
      <w:r w:rsidR="00094A83" w:rsidRPr="00E86602">
        <w:rPr>
          <w:rFonts w:ascii="仿宋_GB2312" w:eastAsia="仿宋_GB2312" w:hAnsi="仿宋" w:hint="eastAsia"/>
          <w:sz w:val="32"/>
          <w:szCs w:val="32"/>
        </w:rPr>
        <w:t>生，以硕士为主，兼顾优秀的本科生源</w:t>
      </w:r>
      <w:r w:rsidR="00501461" w:rsidRPr="00E86602">
        <w:rPr>
          <w:rFonts w:ascii="仿宋_GB2312" w:eastAsia="仿宋_GB2312" w:hAnsi="仿宋" w:hint="eastAsia"/>
          <w:sz w:val="32"/>
          <w:szCs w:val="32"/>
        </w:rPr>
        <w:t>。</w:t>
      </w:r>
      <w:r w:rsidR="0036222B">
        <w:rPr>
          <w:rFonts w:ascii="仿宋_GB2312" w:eastAsia="仿宋_GB2312" w:hAnsi="仿宋" w:hint="eastAsia"/>
          <w:sz w:val="32"/>
          <w:szCs w:val="32"/>
        </w:rPr>
        <w:t>同时招收2</w:t>
      </w:r>
      <w:r w:rsidR="0036222B">
        <w:rPr>
          <w:rFonts w:ascii="仿宋_GB2312" w:eastAsia="仿宋_GB2312" w:hAnsi="仿宋"/>
          <w:sz w:val="32"/>
          <w:szCs w:val="32"/>
        </w:rPr>
        <w:t>018</w:t>
      </w:r>
      <w:r w:rsidR="0036222B">
        <w:rPr>
          <w:rFonts w:ascii="仿宋_GB2312" w:eastAsia="仿宋_GB2312" w:hAnsi="仿宋" w:hint="eastAsia"/>
          <w:sz w:val="32"/>
          <w:szCs w:val="32"/>
        </w:rPr>
        <w:t>年毕业生利用假期实习。</w:t>
      </w:r>
      <w:bookmarkStart w:id="0" w:name="_GoBack"/>
      <w:bookmarkEnd w:id="0"/>
      <w:r w:rsidR="0022183B" w:rsidRPr="00E86602">
        <w:rPr>
          <w:rFonts w:ascii="仿宋_GB2312" w:eastAsia="仿宋_GB2312" w:hAnsi="仿宋" w:hint="eastAsia"/>
          <w:sz w:val="32"/>
          <w:szCs w:val="32"/>
        </w:rPr>
        <w:br/>
        <w:t xml:space="preserve">　　(二)</w:t>
      </w:r>
      <w:r w:rsidR="00501461" w:rsidRPr="00E86602">
        <w:rPr>
          <w:rFonts w:ascii="仿宋_GB2312" w:eastAsia="仿宋_GB2312" w:hAnsi="仿宋" w:hint="eastAsia"/>
          <w:sz w:val="32"/>
          <w:szCs w:val="32"/>
        </w:rPr>
        <w:t>招聘类别及</w:t>
      </w:r>
      <w:r w:rsidR="0022183B" w:rsidRPr="00E86602">
        <w:rPr>
          <w:rFonts w:ascii="仿宋_GB2312" w:eastAsia="仿宋_GB2312" w:hAnsi="仿宋" w:hint="eastAsia"/>
          <w:sz w:val="32"/>
          <w:szCs w:val="32"/>
        </w:rPr>
        <w:t>专业要求</w:t>
      </w:r>
    </w:p>
    <w:p w:rsidR="00501461" w:rsidRPr="00E86602" w:rsidRDefault="00501461"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1.</w:t>
      </w:r>
      <w:r w:rsidR="007C4AAA" w:rsidRPr="00E86602">
        <w:rPr>
          <w:rFonts w:ascii="仿宋_GB2312" w:eastAsia="仿宋_GB2312" w:hAnsi="仿宋" w:hint="eastAsia"/>
          <w:sz w:val="32"/>
          <w:szCs w:val="32"/>
        </w:rPr>
        <w:t>研发、</w:t>
      </w:r>
      <w:r w:rsidRPr="00E86602">
        <w:rPr>
          <w:rFonts w:ascii="仿宋_GB2312" w:eastAsia="仿宋_GB2312" w:hAnsi="仿宋" w:hint="eastAsia"/>
          <w:sz w:val="32"/>
          <w:szCs w:val="32"/>
        </w:rPr>
        <w:t>信息化与数据类</w:t>
      </w:r>
    </w:p>
    <w:p w:rsidR="00501461" w:rsidRPr="00E86602" w:rsidRDefault="00501461"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专业要求：计算机科学与技术、软件工程、网络工程、信息与计算科学、计算机开发与应用</w:t>
      </w:r>
      <w:r w:rsidR="004B0943" w:rsidRPr="00E86602">
        <w:rPr>
          <w:rFonts w:ascii="仿宋_GB2312" w:eastAsia="仿宋_GB2312" w:hAnsi="仿宋" w:hint="eastAsia"/>
          <w:sz w:val="32"/>
          <w:szCs w:val="32"/>
        </w:rPr>
        <w:t>、</w:t>
      </w:r>
      <w:r w:rsidR="00E05573" w:rsidRPr="00E86602">
        <w:rPr>
          <w:rFonts w:ascii="仿宋_GB2312" w:eastAsia="仿宋_GB2312" w:hAnsi="仿宋" w:hint="eastAsia"/>
          <w:sz w:val="32"/>
          <w:szCs w:val="32"/>
        </w:rPr>
        <w:t>互联网、</w:t>
      </w:r>
      <w:r w:rsidR="004B0943" w:rsidRPr="00E86602">
        <w:rPr>
          <w:rFonts w:ascii="仿宋_GB2312" w:eastAsia="仿宋_GB2312" w:hAnsi="仿宋" w:hint="eastAsia"/>
          <w:sz w:val="32"/>
          <w:szCs w:val="32"/>
        </w:rPr>
        <w:t>物联网</w:t>
      </w:r>
      <w:r w:rsidR="00E05573" w:rsidRPr="00E86602">
        <w:rPr>
          <w:rFonts w:ascii="仿宋_GB2312" w:eastAsia="仿宋_GB2312" w:hAnsi="仿宋" w:hint="eastAsia"/>
          <w:sz w:val="32"/>
          <w:szCs w:val="32"/>
        </w:rPr>
        <w:t>、数学与应用数学等相关</w:t>
      </w:r>
      <w:r w:rsidRPr="00E86602">
        <w:rPr>
          <w:rFonts w:ascii="仿宋_GB2312" w:eastAsia="仿宋_GB2312" w:hAnsi="仿宋" w:hint="eastAsia"/>
          <w:sz w:val="32"/>
          <w:szCs w:val="32"/>
        </w:rPr>
        <w:t>专业；</w:t>
      </w:r>
    </w:p>
    <w:p w:rsidR="00501461" w:rsidRPr="00E86602" w:rsidRDefault="004B0943"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lastRenderedPageBreak/>
        <w:t xml:space="preserve">    2.</w:t>
      </w:r>
      <w:r w:rsidR="00AB1F98" w:rsidRPr="00E86602">
        <w:rPr>
          <w:rFonts w:ascii="仿宋_GB2312" w:eastAsia="仿宋_GB2312" w:hAnsi="仿宋" w:hint="eastAsia"/>
          <w:sz w:val="32"/>
          <w:szCs w:val="32"/>
        </w:rPr>
        <w:t>网络优化</w:t>
      </w:r>
      <w:r w:rsidR="005978EC" w:rsidRPr="00E86602">
        <w:rPr>
          <w:rFonts w:ascii="仿宋_GB2312" w:eastAsia="仿宋_GB2312" w:hAnsi="仿宋" w:hint="eastAsia"/>
          <w:sz w:val="32"/>
          <w:szCs w:val="32"/>
        </w:rPr>
        <w:t>与发展建设</w:t>
      </w:r>
      <w:r w:rsidRPr="00E86602">
        <w:rPr>
          <w:rFonts w:ascii="仿宋_GB2312" w:eastAsia="仿宋_GB2312" w:hAnsi="仿宋" w:hint="eastAsia"/>
          <w:sz w:val="32"/>
          <w:szCs w:val="32"/>
        </w:rPr>
        <w:t>类</w:t>
      </w:r>
    </w:p>
    <w:p w:rsidR="004B0943" w:rsidRPr="00E86602" w:rsidRDefault="004B0943"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专业要求：通信工程、</w:t>
      </w:r>
      <w:r w:rsidR="00E05573" w:rsidRPr="00E86602">
        <w:rPr>
          <w:rFonts w:ascii="仿宋_GB2312" w:eastAsia="仿宋_GB2312" w:hAnsi="仿宋" w:hint="eastAsia"/>
          <w:sz w:val="32"/>
          <w:szCs w:val="32"/>
        </w:rPr>
        <w:t>无线、传输、</w:t>
      </w:r>
      <w:r w:rsidRPr="00E86602">
        <w:rPr>
          <w:rFonts w:ascii="仿宋_GB2312" w:eastAsia="仿宋_GB2312" w:hAnsi="仿宋" w:hint="eastAsia"/>
          <w:sz w:val="32"/>
          <w:szCs w:val="32"/>
        </w:rPr>
        <w:t>电子信息工程、</w:t>
      </w:r>
      <w:r w:rsidR="00E05573" w:rsidRPr="00E86602">
        <w:rPr>
          <w:rFonts w:ascii="仿宋_GB2312" w:eastAsia="仿宋_GB2312" w:hAnsi="仿宋" w:hint="eastAsia"/>
          <w:sz w:val="32"/>
          <w:szCs w:val="32"/>
        </w:rPr>
        <w:t>信息安全、光纤通信、自动化工程等相关</w:t>
      </w:r>
      <w:r w:rsidRPr="00E86602">
        <w:rPr>
          <w:rFonts w:ascii="仿宋_GB2312" w:eastAsia="仿宋_GB2312" w:hAnsi="仿宋" w:hint="eastAsia"/>
          <w:sz w:val="32"/>
          <w:szCs w:val="32"/>
        </w:rPr>
        <w:t>专业；</w:t>
      </w:r>
    </w:p>
    <w:p w:rsidR="004B0943" w:rsidRPr="00E86602" w:rsidRDefault="004B0943"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3.营销与服务类</w:t>
      </w:r>
    </w:p>
    <w:p w:rsidR="004B0943" w:rsidRPr="00E86602" w:rsidRDefault="004B0943"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专业要求：市场营销、</w:t>
      </w:r>
      <w:r w:rsidR="00E05573" w:rsidRPr="00E86602">
        <w:rPr>
          <w:rFonts w:ascii="仿宋_GB2312" w:eastAsia="仿宋_GB2312" w:hAnsi="仿宋" w:hint="eastAsia"/>
          <w:sz w:val="32"/>
          <w:szCs w:val="32"/>
        </w:rPr>
        <w:t>电子商务、</w:t>
      </w:r>
      <w:r w:rsidRPr="00E86602">
        <w:rPr>
          <w:rFonts w:ascii="仿宋_GB2312" w:eastAsia="仿宋_GB2312" w:hAnsi="仿宋" w:hint="eastAsia"/>
          <w:sz w:val="32"/>
          <w:szCs w:val="32"/>
        </w:rPr>
        <w:t>工商管理、统计分析等市场营销类专业</w:t>
      </w:r>
    </w:p>
    <w:p w:rsidR="002020DE" w:rsidRPr="00E86602" w:rsidRDefault="002020DE" w:rsidP="002020DE">
      <w:pPr>
        <w:spacing w:line="360" w:lineRule="auto"/>
        <w:ind w:firstLineChars="200" w:firstLine="640"/>
        <w:rPr>
          <w:rFonts w:ascii="仿宋_GB2312" w:eastAsia="仿宋_GB2312" w:hAnsi="微软雅黑"/>
          <w:sz w:val="32"/>
          <w:szCs w:val="32"/>
        </w:rPr>
      </w:pPr>
      <w:r w:rsidRPr="00E86602">
        <w:rPr>
          <w:rFonts w:ascii="仿宋_GB2312" w:eastAsia="仿宋_GB2312" w:hAnsi="仿宋" w:hint="eastAsia"/>
          <w:sz w:val="32"/>
          <w:szCs w:val="32"/>
        </w:rPr>
        <w:t>(三)应聘要求</w:t>
      </w:r>
      <w:r w:rsidRPr="00E86602">
        <w:rPr>
          <w:rFonts w:ascii="仿宋_GB2312" w:eastAsia="仿宋_GB2312" w:hAnsi="仿宋" w:hint="eastAsia"/>
          <w:sz w:val="32"/>
          <w:szCs w:val="32"/>
        </w:rPr>
        <w:br/>
        <w:t xml:space="preserve">　　</w:t>
      </w:r>
      <w:r w:rsidRPr="00E86602">
        <w:rPr>
          <w:rFonts w:ascii="仿宋_GB2312" w:eastAsia="仿宋_GB2312" w:hAnsi="微软雅黑" w:hint="eastAsia"/>
          <w:sz w:val="32"/>
          <w:szCs w:val="32"/>
        </w:rPr>
        <w:t>1.在学校成绩优秀,没有违规记录、无不良嗜好，身体素质好，能吃苦耐劳，能承受较大工作压力；</w:t>
      </w:r>
    </w:p>
    <w:p w:rsidR="002020DE" w:rsidRPr="00E86602" w:rsidRDefault="002020DE" w:rsidP="002020DE">
      <w:pPr>
        <w:spacing w:line="360" w:lineRule="auto"/>
        <w:ind w:firstLineChars="200" w:firstLine="640"/>
        <w:rPr>
          <w:rFonts w:ascii="仿宋_GB2312" w:eastAsia="仿宋_GB2312" w:hAnsi="微软雅黑"/>
          <w:sz w:val="32"/>
          <w:szCs w:val="32"/>
        </w:rPr>
      </w:pPr>
      <w:r w:rsidRPr="00E86602">
        <w:rPr>
          <w:rFonts w:ascii="仿宋_GB2312" w:eastAsia="仿宋_GB2312" w:hAnsi="微软雅黑" w:hint="eastAsia"/>
          <w:sz w:val="32"/>
          <w:szCs w:val="32"/>
        </w:rPr>
        <w:t>2.思想进步，追求上进，遵纪守法，品行端正，有较强的责任心与良好的服务意识，能吃苦耐劳，有坚韧不拔的精神；</w:t>
      </w:r>
    </w:p>
    <w:p w:rsidR="00F26B3C" w:rsidRPr="00E86602" w:rsidRDefault="002020DE" w:rsidP="002020DE">
      <w:pPr>
        <w:spacing w:line="360" w:lineRule="auto"/>
        <w:ind w:firstLineChars="200" w:firstLine="640"/>
        <w:rPr>
          <w:rFonts w:ascii="仿宋_GB2312" w:eastAsia="仿宋_GB2312" w:hAnsi="微软雅黑"/>
          <w:sz w:val="32"/>
          <w:szCs w:val="32"/>
        </w:rPr>
      </w:pPr>
      <w:r w:rsidRPr="00E86602">
        <w:rPr>
          <w:rFonts w:ascii="仿宋_GB2312" w:eastAsia="仿宋_GB2312" w:hAnsi="微软雅黑" w:hint="eastAsia"/>
          <w:sz w:val="32"/>
          <w:szCs w:val="32"/>
        </w:rPr>
        <w:t>3.善于学习和创新，具备扎实的专业理</w:t>
      </w:r>
      <w:r w:rsidR="00F26B3C" w:rsidRPr="00E86602">
        <w:rPr>
          <w:rFonts w:ascii="仿宋_GB2312" w:eastAsia="仿宋_GB2312" w:hAnsi="微软雅黑" w:hint="eastAsia"/>
          <w:sz w:val="32"/>
          <w:szCs w:val="32"/>
        </w:rPr>
        <w:t>论知识和良好的沟通能力，实践能力较强。</w:t>
      </w:r>
    </w:p>
    <w:p w:rsidR="00F26B3C" w:rsidRPr="00E86602" w:rsidRDefault="00F26B3C" w:rsidP="002020DE">
      <w:pPr>
        <w:spacing w:line="360" w:lineRule="auto"/>
        <w:ind w:firstLineChars="200" w:firstLine="640"/>
        <w:rPr>
          <w:rFonts w:ascii="仿宋_GB2312" w:eastAsia="仿宋_GB2312" w:hAnsi="微软雅黑"/>
          <w:sz w:val="32"/>
          <w:szCs w:val="32"/>
        </w:rPr>
      </w:pPr>
      <w:r w:rsidRPr="00E86602">
        <w:rPr>
          <w:rFonts w:ascii="仿宋_GB2312" w:eastAsia="仿宋_GB2312" w:hAnsi="微软雅黑" w:hint="eastAsia"/>
          <w:sz w:val="32"/>
          <w:szCs w:val="32"/>
        </w:rPr>
        <w:t>4.计算机领域相关的编程大赛获奖、专业期刊发表文章或者有发明专利的优先考虑。</w:t>
      </w:r>
    </w:p>
    <w:p w:rsidR="0022183B" w:rsidRPr="00E86602" w:rsidRDefault="00F26B3C" w:rsidP="002020DE">
      <w:pPr>
        <w:spacing w:line="360" w:lineRule="auto"/>
        <w:ind w:firstLineChars="200" w:firstLine="640"/>
        <w:rPr>
          <w:rFonts w:ascii="仿宋_GB2312" w:eastAsia="仿宋_GB2312" w:hAnsi="微软雅黑"/>
          <w:sz w:val="32"/>
          <w:szCs w:val="32"/>
        </w:rPr>
      </w:pPr>
      <w:r w:rsidRPr="00E86602">
        <w:rPr>
          <w:rFonts w:ascii="仿宋_GB2312" w:eastAsia="仿宋_GB2312" w:hAnsi="微软雅黑" w:hint="eastAsia"/>
          <w:sz w:val="32"/>
          <w:szCs w:val="32"/>
        </w:rPr>
        <w:t>5.</w:t>
      </w:r>
      <w:r w:rsidR="002020DE" w:rsidRPr="00E86602">
        <w:rPr>
          <w:rFonts w:ascii="仿宋_GB2312" w:eastAsia="仿宋_GB2312" w:hAnsi="微软雅黑" w:hint="eastAsia"/>
          <w:sz w:val="32"/>
          <w:szCs w:val="32"/>
        </w:rPr>
        <w:t>有</w:t>
      </w:r>
      <w:r w:rsidRPr="00E86602">
        <w:rPr>
          <w:rFonts w:ascii="仿宋_GB2312" w:eastAsia="仿宋_GB2312" w:hAnsi="微软雅黑" w:hint="eastAsia"/>
          <w:sz w:val="32"/>
          <w:szCs w:val="32"/>
        </w:rPr>
        <w:t>一定项目经验、熟悉软件开发流程、有</w:t>
      </w:r>
      <w:r w:rsidR="002020DE" w:rsidRPr="00E86602">
        <w:rPr>
          <w:rFonts w:ascii="仿宋_GB2312" w:eastAsia="仿宋_GB2312" w:hAnsi="微软雅黑" w:hint="eastAsia"/>
          <w:sz w:val="32"/>
          <w:szCs w:val="32"/>
        </w:rPr>
        <w:t>IT行业相关社会实践者优先考虑。</w:t>
      </w:r>
    </w:p>
    <w:p w:rsidR="0022183B" w:rsidRPr="00E86602" w:rsidRDefault="000C2581"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w:t>
      </w:r>
      <w:r w:rsidR="007B3397" w:rsidRPr="00E86602">
        <w:rPr>
          <w:rFonts w:ascii="仿宋_GB2312" w:eastAsia="仿宋_GB2312" w:hAnsi="仿宋" w:hint="eastAsia"/>
          <w:sz w:val="32"/>
          <w:szCs w:val="32"/>
        </w:rPr>
        <w:t>二.</w:t>
      </w:r>
      <w:r w:rsidR="0022183B" w:rsidRPr="00E86602">
        <w:rPr>
          <w:rFonts w:ascii="仿宋_GB2312" w:eastAsia="仿宋_GB2312" w:hAnsi="仿宋" w:hint="eastAsia"/>
          <w:sz w:val="32"/>
          <w:szCs w:val="32"/>
        </w:rPr>
        <w:t>实习待遇</w:t>
      </w:r>
      <w:r w:rsidR="0022183B" w:rsidRPr="00E86602">
        <w:rPr>
          <w:rFonts w:ascii="仿宋_GB2312" w:eastAsia="仿宋_GB2312" w:hAnsi="仿宋" w:hint="eastAsia"/>
          <w:sz w:val="32"/>
          <w:szCs w:val="32"/>
        </w:rPr>
        <w:br/>
        <w:t xml:space="preserve">　　(一)公司</w:t>
      </w:r>
      <w:r w:rsidR="00760C9C" w:rsidRPr="00E86602">
        <w:rPr>
          <w:rFonts w:ascii="仿宋_GB2312" w:eastAsia="仿宋_GB2312" w:hAnsi="仿宋" w:hint="eastAsia"/>
          <w:sz w:val="32"/>
          <w:szCs w:val="32"/>
        </w:rPr>
        <w:t>总部机关</w:t>
      </w:r>
      <w:r w:rsidR="0022183B" w:rsidRPr="00E86602">
        <w:rPr>
          <w:rFonts w:ascii="仿宋_GB2312" w:eastAsia="仿宋_GB2312" w:hAnsi="仿宋" w:hint="eastAsia"/>
          <w:sz w:val="32"/>
          <w:szCs w:val="32"/>
        </w:rPr>
        <w:t>提供</w:t>
      </w:r>
      <w:r w:rsidR="00760C9C" w:rsidRPr="00E86602">
        <w:rPr>
          <w:rFonts w:ascii="仿宋_GB2312" w:eastAsia="仿宋_GB2312" w:hAnsi="仿宋" w:hint="eastAsia"/>
          <w:sz w:val="32"/>
          <w:szCs w:val="32"/>
        </w:rPr>
        <w:t>优越的学习环境与丰厚</w:t>
      </w:r>
      <w:r w:rsidR="0022183B" w:rsidRPr="00E86602">
        <w:rPr>
          <w:rFonts w:ascii="仿宋_GB2312" w:eastAsia="仿宋_GB2312" w:hAnsi="仿宋" w:hint="eastAsia"/>
          <w:sz w:val="32"/>
          <w:szCs w:val="32"/>
        </w:rPr>
        <w:t>的生活补助。</w:t>
      </w:r>
      <w:r w:rsidR="0022183B" w:rsidRPr="00E86602">
        <w:rPr>
          <w:rFonts w:ascii="仿宋_GB2312" w:eastAsia="仿宋_GB2312" w:hAnsi="仿宋" w:hint="eastAsia"/>
          <w:sz w:val="32"/>
          <w:szCs w:val="32"/>
        </w:rPr>
        <w:br/>
      </w:r>
      <w:r w:rsidR="0022183B" w:rsidRPr="00E86602">
        <w:rPr>
          <w:rFonts w:ascii="仿宋_GB2312" w:eastAsia="仿宋_GB2312" w:hAnsi="仿宋" w:hint="eastAsia"/>
          <w:sz w:val="32"/>
          <w:szCs w:val="32"/>
        </w:rPr>
        <w:lastRenderedPageBreak/>
        <w:t xml:space="preserve">　　(二)实习期间，公司为实习学生购买商业保险(</w:t>
      </w:r>
      <w:r w:rsidRPr="00E86602">
        <w:rPr>
          <w:rFonts w:ascii="仿宋_GB2312" w:eastAsia="仿宋_GB2312" w:hAnsi="仿宋" w:hint="eastAsia"/>
          <w:sz w:val="32"/>
          <w:szCs w:val="32"/>
        </w:rPr>
        <w:t>意外伤害险和雇主责任险</w:t>
      </w:r>
      <w:r w:rsidR="0022183B" w:rsidRPr="00E86602">
        <w:rPr>
          <w:rFonts w:ascii="仿宋_GB2312" w:eastAsia="仿宋_GB2312" w:hAnsi="仿宋" w:hint="eastAsia"/>
          <w:sz w:val="32"/>
          <w:szCs w:val="32"/>
        </w:rPr>
        <w:t>)。</w:t>
      </w:r>
    </w:p>
    <w:p w:rsidR="000C2581" w:rsidRPr="00E86602" w:rsidRDefault="007B3397" w:rsidP="000C2581">
      <w:pPr>
        <w:spacing w:line="360" w:lineRule="auto"/>
        <w:ind w:firstLineChars="200" w:firstLine="640"/>
        <w:rPr>
          <w:rFonts w:ascii="仿宋_GB2312" w:eastAsia="仿宋_GB2312" w:hAnsi="微软雅黑"/>
          <w:sz w:val="32"/>
          <w:szCs w:val="32"/>
        </w:rPr>
      </w:pPr>
      <w:r w:rsidRPr="00E86602">
        <w:rPr>
          <w:rFonts w:ascii="仿宋_GB2312" w:eastAsia="仿宋_GB2312" w:hAnsi="仿宋" w:hint="eastAsia"/>
          <w:sz w:val="32"/>
          <w:szCs w:val="32"/>
        </w:rPr>
        <w:t>三.</w:t>
      </w:r>
      <w:r w:rsidR="0022183B" w:rsidRPr="00E86602">
        <w:rPr>
          <w:rFonts w:ascii="仿宋_GB2312" w:eastAsia="仿宋_GB2312" w:hAnsi="仿宋" w:hint="eastAsia"/>
          <w:sz w:val="32"/>
          <w:szCs w:val="32"/>
        </w:rPr>
        <w:t>其他说明</w:t>
      </w:r>
      <w:r w:rsidR="0022183B" w:rsidRPr="00E86602">
        <w:rPr>
          <w:rFonts w:ascii="仿宋_GB2312" w:eastAsia="仿宋_GB2312" w:hAnsi="仿宋" w:hint="eastAsia"/>
          <w:sz w:val="32"/>
          <w:szCs w:val="32"/>
        </w:rPr>
        <w:br/>
        <w:t xml:space="preserve">　　(一)</w:t>
      </w:r>
      <w:r w:rsidR="000C2581" w:rsidRPr="00E86602">
        <w:rPr>
          <w:rFonts w:ascii="仿宋_GB2312" w:eastAsia="仿宋_GB2312" w:hAnsi="仿宋" w:hint="eastAsia"/>
          <w:sz w:val="32"/>
          <w:szCs w:val="32"/>
        </w:rPr>
        <w:t>实习生提交实习报名信息后，需通过公司</w:t>
      </w:r>
      <w:r w:rsidRPr="00E86602">
        <w:rPr>
          <w:rFonts w:ascii="仿宋_GB2312" w:eastAsia="仿宋_GB2312" w:hAnsi="仿宋" w:hint="eastAsia"/>
          <w:sz w:val="32"/>
          <w:szCs w:val="32"/>
        </w:rPr>
        <w:t>选拔，与公司</w:t>
      </w:r>
      <w:r w:rsidR="0022183B" w:rsidRPr="00E86602">
        <w:rPr>
          <w:rFonts w:ascii="仿宋_GB2312" w:eastAsia="仿宋_GB2312" w:hAnsi="仿宋" w:hint="eastAsia"/>
          <w:sz w:val="32"/>
          <w:szCs w:val="32"/>
        </w:rPr>
        <w:t>签订实习协议及保密协议后方可进入实习岗位;实习生的往返路费及住宿费用自理;</w:t>
      </w:r>
      <w:r w:rsidRPr="00E86602">
        <w:rPr>
          <w:rFonts w:ascii="仿宋_GB2312" w:eastAsia="仿宋_GB2312" w:hAnsi="仿宋" w:hint="eastAsia"/>
          <w:sz w:val="32"/>
          <w:szCs w:val="32"/>
        </w:rPr>
        <w:t>实习生在实习期间应当遵守公司</w:t>
      </w:r>
      <w:r w:rsidR="0022183B" w:rsidRPr="00E86602">
        <w:rPr>
          <w:rFonts w:ascii="仿宋_GB2312" w:eastAsia="仿宋_GB2312" w:hAnsi="仿宋" w:hint="eastAsia"/>
          <w:sz w:val="32"/>
          <w:szCs w:val="32"/>
        </w:rPr>
        <w:t>的工作安排及劳动纪律要求;</w:t>
      </w:r>
      <w:r w:rsidR="000C2581" w:rsidRPr="00E86602">
        <w:rPr>
          <w:rFonts w:ascii="仿宋_GB2312" w:eastAsia="仿宋_GB2312" w:hAnsi="仿宋" w:hint="eastAsia"/>
          <w:sz w:val="32"/>
          <w:szCs w:val="32"/>
        </w:rPr>
        <w:t>实习期满经</w:t>
      </w:r>
      <w:r w:rsidR="000C2581" w:rsidRPr="00E86602">
        <w:rPr>
          <w:rFonts w:ascii="仿宋_GB2312" w:eastAsia="仿宋_GB2312" w:hAnsi="仿宋" w:cs="仿宋" w:hint="eastAsia"/>
          <w:sz w:val="32"/>
          <w:szCs w:val="32"/>
        </w:rPr>
        <w:t>考核合格，毕业后直接</w:t>
      </w:r>
      <w:r w:rsidR="000C2581" w:rsidRPr="00E86602">
        <w:rPr>
          <w:rFonts w:ascii="仿宋_GB2312" w:eastAsia="仿宋_GB2312" w:hAnsi="微软雅黑" w:hint="eastAsia"/>
          <w:sz w:val="32"/>
          <w:szCs w:val="32"/>
        </w:rPr>
        <w:t>与其签订劳动合同。</w:t>
      </w:r>
    </w:p>
    <w:p w:rsidR="0022183B" w:rsidRPr="00E86602" w:rsidRDefault="00EE1FFB" w:rsidP="0022183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w:t>
      </w:r>
      <w:r w:rsidR="0022183B" w:rsidRPr="00E86602">
        <w:rPr>
          <w:rFonts w:ascii="仿宋_GB2312" w:eastAsia="仿宋_GB2312" w:hAnsi="仿宋" w:hint="eastAsia"/>
          <w:sz w:val="32"/>
          <w:szCs w:val="32"/>
        </w:rPr>
        <w:t>(二)</w:t>
      </w:r>
      <w:r w:rsidRPr="00E86602">
        <w:rPr>
          <w:rFonts w:ascii="仿宋_GB2312" w:eastAsia="仿宋_GB2312" w:hAnsi="仿宋" w:hint="eastAsia"/>
          <w:sz w:val="32"/>
          <w:szCs w:val="32"/>
        </w:rPr>
        <w:t>吉视传媒2016</w:t>
      </w:r>
      <w:r w:rsidR="0022183B" w:rsidRPr="00E86602">
        <w:rPr>
          <w:rFonts w:ascii="仿宋_GB2312" w:eastAsia="仿宋_GB2312" w:hAnsi="仿宋" w:hint="eastAsia"/>
          <w:sz w:val="32"/>
          <w:szCs w:val="32"/>
        </w:rPr>
        <w:t>年实习生招募将于</w:t>
      </w:r>
      <w:r w:rsidRPr="00E86602">
        <w:rPr>
          <w:rFonts w:ascii="仿宋_GB2312" w:eastAsia="仿宋_GB2312" w:hAnsi="仿宋" w:hint="eastAsia"/>
          <w:sz w:val="32"/>
          <w:szCs w:val="32"/>
        </w:rPr>
        <w:t>2016</w:t>
      </w:r>
      <w:r w:rsidR="0022183B" w:rsidRPr="00E86602">
        <w:rPr>
          <w:rFonts w:ascii="仿宋_GB2312" w:eastAsia="仿宋_GB2312" w:hAnsi="仿宋" w:hint="eastAsia"/>
          <w:sz w:val="32"/>
          <w:szCs w:val="32"/>
        </w:rPr>
        <w:t>年</w:t>
      </w:r>
      <w:r w:rsidRPr="00E86602">
        <w:rPr>
          <w:rFonts w:ascii="仿宋_GB2312" w:eastAsia="仿宋_GB2312" w:hAnsi="仿宋" w:hint="eastAsia"/>
          <w:sz w:val="32"/>
          <w:szCs w:val="32"/>
        </w:rPr>
        <w:t>7月</w:t>
      </w:r>
      <w:r w:rsidR="0022183B" w:rsidRPr="00E86602">
        <w:rPr>
          <w:rFonts w:ascii="仿宋_GB2312" w:eastAsia="仿宋_GB2312" w:hAnsi="仿宋" w:hint="eastAsia"/>
          <w:sz w:val="32"/>
          <w:szCs w:val="32"/>
        </w:rPr>
        <w:t>正式启动，有意向的同学敬请关注网站。</w:t>
      </w:r>
    </w:p>
    <w:p w:rsidR="0022183B" w:rsidRPr="00E86602" w:rsidRDefault="007B3397" w:rsidP="0022183B">
      <w:pPr>
        <w:spacing w:before="100" w:after="100" w:line="300" w:lineRule="auto"/>
        <w:jc w:val="left"/>
        <w:rPr>
          <w:rFonts w:ascii="仿宋_GB2312" w:eastAsia="仿宋_GB2312" w:hAnsi="仿宋"/>
          <w:sz w:val="32"/>
          <w:szCs w:val="32"/>
        </w:rPr>
      </w:pPr>
      <w:r w:rsidRPr="00E86602">
        <w:rPr>
          <w:rFonts w:ascii="仿宋_GB2312" w:eastAsia="仿宋_GB2312" w:hAnsi="仿宋" w:hint="eastAsia"/>
          <w:sz w:val="32"/>
          <w:szCs w:val="32"/>
        </w:rPr>
        <w:t xml:space="preserve">    四.招聘流程及报名方式</w:t>
      </w:r>
    </w:p>
    <w:p w:rsidR="00D35E1E" w:rsidRPr="00E86602" w:rsidRDefault="00D35E1E" w:rsidP="007B3397">
      <w:pPr>
        <w:tabs>
          <w:tab w:val="center" w:pos="4153"/>
          <w:tab w:val="left" w:pos="6830"/>
        </w:tabs>
        <w:spacing w:before="100" w:after="100" w:line="300" w:lineRule="auto"/>
        <w:jc w:val="left"/>
        <w:rPr>
          <w:rFonts w:ascii="仿宋_GB2312" w:eastAsia="仿宋_GB2312" w:hAnsi="仿宋"/>
          <w:sz w:val="32"/>
          <w:szCs w:val="32"/>
        </w:rPr>
      </w:pPr>
      <w:r w:rsidRPr="00E86602">
        <w:rPr>
          <w:rFonts w:ascii="仿宋_GB2312" w:eastAsia="仿宋_GB2312" w:hAnsi="仿宋" w:hint="eastAsia"/>
          <w:sz w:val="32"/>
          <w:szCs w:val="32"/>
        </w:rPr>
        <w:t xml:space="preserve">    1.</w:t>
      </w:r>
      <w:r w:rsidR="007B3397" w:rsidRPr="00E86602">
        <w:rPr>
          <w:rFonts w:ascii="仿宋_GB2312" w:eastAsia="仿宋_GB2312" w:hAnsi="仿宋" w:hint="eastAsia"/>
          <w:sz w:val="32"/>
          <w:szCs w:val="32"/>
        </w:rPr>
        <w:t>招聘流程：</w:t>
      </w:r>
    </w:p>
    <w:p w:rsidR="0022183B" w:rsidRPr="00E86602" w:rsidRDefault="00D35E1E" w:rsidP="007B3397">
      <w:pPr>
        <w:tabs>
          <w:tab w:val="center" w:pos="4153"/>
          <w:tab w:val="left" w:pos="6830"/>
        </w:tabs>
        <w:spacing w:before="100" w:after="100" w:line="300" w:lineRule="auto"/>
        <w:jc w:val="left"/>
        <w:rPr>
          <w:rFonts w:ascii="仿宋_GB2312" w:eastAsia="仿宋_GB2312" w:hAnsi="仿宋"/>
          <w:sz w:val="32"/>
          <w:szCs w:val="32"/>
        </w:rPr>
      </w:pPr>
      <w:r w:rsidRPr="00E86602">
        <w:rPr>
          <w:rFonts w:ascii="仿宋_GB2312" w:eastAsia="仿宋_GB2312" w:hAnsi="仿宋" w:hint="eastAsia"/>
          <w:sz w:val="32"/>
          <w:szCs w:val="32"/>
        </w:rPr>
        <w:t xml:space="preserve">    </w:t>
      </w:r>
      <w:r w:rsidR="00217205" w:rsidRPr="00E86602">
        <w:rPr>
          <w:rFonts w:ascii="仿宋_GB2312" w:eastAsia="仿宋_GB2312" w:hAnsi="仿宋" w:hint="eastAsia"/>
          <w:sz w:val="32"/>
          <w:szCs w:val="32"/>
        </w:rPr>
        <w:t>报名—</w:t>
      </w:r>
      <w:r w:rsidR="007B3397" w:rsidRPr="00E86602">
        <w:rPr>
          <w:rFonts w:ascii="仿宋_GB2312" w:eastAsia="仿宋_GB2312" w:hAnsi="仿宋" w:hint="eastAsia"/>
          <w:sz w:val="32"/>
          <w:szCs w:val="32"/>
        </w:rPr>
        <w:t>简历初筛</w:t>
      </w:r>
      <w:r w:rsidR="00217205" w:rsidRPr="00E86602">
        <w:rPr>
          <w:rFonts w:ascii="仿宋_GB2312" w:eastAsia="仿宋_GB2312" w:hAnsi="仿宋" w:hint="eastAsia"/>
          <w:sz w:val="32"/>
          <w:szCs w:val="32"/>
        </w:rPr>
        <w:t>—甄选考核—定岗实习—考核评定</w:t>
      </w:r>
      <w:r w:rsidR="007B3397" w:rsidRPr="00E86602">
        <w:rPr>
          <w:rFonts w:ascii="仿宋_GB2312" w:eastAsia="仿宋_GB2312" w:hAnsi="仿宋" w:hint="eastAsia"/>
          <w:sz w:val="32"/>
          <w:szCs w:val="32"/>
        </w:rPr>
        <w:t xml:space="preserve">    </w:t>
      </w:r>
    </w:p>
    <w:p w:rsidR="00D35E1E" w:rsidRPr="00E86602" w:rsidRDefault="00D35E1E" w:rsidP="00EE1FF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2.</w:t>
      </w:r>
      <w:r w:rsidR="004B047E" w:rsidRPr="00E86602">
        <w:rPr>
          <w:rFonts w:ascii="仿宋_GB2312" w:eastAsia="仿宋_GB2312" w:hAnsi="仿宋" w:hint="eastAsia"/>
          <w:sz w:val="32"/>
          <w:szCs w:val="32"/>
        </w:rPr>
        <w:t>报名方式</w:t>
      </w:r>
      <w:r w:rsidRPr="00E86602">
        <w:rPr>
          <w:rFonts w:ascii="仿宋_GB2312" w:eastAsia="仿宋_GB2312" w:hAnsi="仿宋" w:hint="eastAsia"/>
          <w:sz w:val="32"/>
          <w:szCs w:val="32"/>
        </w:rPr>
        <w:t>：简历投递邮箱</w:t>
      </w:r>
    </w:p>
    <w:p w:rsidR="00D35E1E" w:rsidRPr="00E86602" w:rsidRDefault="00D35E1E" w:rsidP="00EE1FF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HR@jishimedia.com或623342054@qq.com</w:t>
      </w:r>
    </w:p>
    <w:p w:rsidR="00D35E1E" w:rsidRPr="00E86602" w:rsidRDefault="00D35E1E" w:rsidP="00EE1FF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联系人：赵女士</w:t>
      </w:r>
    </w:p>
    <w:p w:rsidR="00D35E1E" w:rsidRPr="00E86602" w:rsidRDefault="00D35E1E" w:rsidP="00EE1FF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电话：0431—88789971 13624300801 13039147799 </w:t>
      </w:r>
    </w:p>
    <w:p w:rsidR="0067169D" w:rsidRPr="00E86602" w:rsidRDefault="00D35E1E" w:rsidP="00EE1FF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w:t>
      </w:r>
      <w:r w:rsidR="00CC5E97" w:rsidRPr="00E86602">
        <w:rPr>
          <w:rFonts w:ascii="仿宋_GB2312" w:eastAsia="仿宋_GB2312" w:hAnsi="仿宋" w:hint="eastAsia"/>
          <w:sz w:val="32"/>
          <w:szCs w:val="32"/>
        </w:rPr>
        <w:t>我们将会以电话方式尽快通知相关安排，吉视传媒真诚欢迎广大优秀学子在我们提供的实习平台施展才华、实现自我！</w:t>
      </w:r>
    </w:p>
    <w:p w:rsidR="00D35E1E" w:rsidRPr="00E86602" w:rsidRDefault="00D35E1E" w:rsidP="00EE1FFB">
      <w:pPr>
        <w:widowControl/>
        <w:wordWrap w:val="0"/>
        <w:spacing w:line="250" w:lineRule="atLeast"/>
        <w:jc w:val="left"/>
        <w:rPr>
          <w:rFonts w:ascii="仿宋_GB2312" w:eastAsia="仿宋_GB2312" w:hAnsi="仿宋"/>
          <w:sz w:val="32"/>
          <w:szCs w:val="32"/>
        </w:rPr>
      </w:pPr>
      <w:r w:rsidRPr="00E86602">
        <w:rPr>
          <w:rFonts w:ascii="仿宋_GB2312" w:eastAsia="仿宋_GB2312" w:hAnsi="仿宋" w:hint="eastAsia"/>
          <w:sz w:val="32"/>
          <w:szCs w:val="32"/>
        </w:rPr>
        <w:t xml:space="preserve">          </w:t>
      </w:r>
    </w:p>
    <w:p w:rsidR="000402A9" w:rsidRPr="00E86602" w:rsidRDefault="00B16C3D" w:rsidP="00B16C3D">
      <w:pPr>
        <w:jc w:val="right"/>
        <w:rPr>
          <w:rFonts w:ascii="仿宋_GB2312" w:eastAsia="仿宋_GB2312"/>
          <w:sz w:val="32"/>
          <w:szCs w:val="32"/>
        </w:rPr>
      </w:pPr>
      <w:r w:rsidRPr="00E86602">
        <w:rPr>
          <w:rFonts w:ascii="仿宋_GB2312" w:eastAsia="仿宋_GB2312" w:hint="eastAsia"/>
          <w:sz w:val="32"/>
          <w:szCs w:val="32"/>
        </w:rPr>
        <w:lastRenderedPageBreak/>
        <w:t>吉视传媒股份有限公司</w:t>
      </w:r>
    </w:p>
    <w:p w:rsidR="00B16C3D" w:rsidRPr="00E86602" w:rsidRDefault="00B16C3D" w:rsidP="00B16C3D">
      <w:pPr>
        <w:jc w:val="left"/>
        <w:rPr>
          <w:rFonts w:ascii="仿宋_GB2312" w:eastAsia="仿宋_GB2312"/>
          <w:sz w:val="32"/>
          <w:szCs w:val="32"/>
        </w:rPr>
      </w:pPr>
      <w:r w:rsidRPr="00E86602">
        <w:rPr>
          <w:rFonts w:ascii="仿宋_GB2312" w:eastAsia="仿宋_GB2312" w:hint="eastAsia"/>
          <w:sz w:val="32"/>
          <w:szCs w:val="32"/>
        </w:rPr>
        <w:t xml:space="preserve">                                     2016年6月</w:t>
      </w:r>
      <w:r w:rsidR="00E86602" w:rsidRPr="00E86602">
        <w:rPr>
          <w:rFonts w:ascii="仿宋_GB2312" w:eastAsia="仿宋_GB2312" w:hint="eastAsia"/>
          <w:sz w:val="32"/>
          <w:szCs w:val="32"/>
        </w:rPr>
        <w:t>27</w:t>
      </w:r>
      <w:r w:rsidRPr="00E86602">
        <w:rPr>
          <w:rFonts w:ascii="仿宋_GB2312" w:eastAsia="仿宋_GB2312" w:hint="eastAsia"/>
          <w:sz w:val="32"/>
          <w:szCs w:val="32"/>
        </w:rPr>
        <w:t>日</w:t>
      </w:r>
    </w:p>
    <w:sectPr w:rsidR="00B16C3D" w:rsidRPr="00E86602" w:rsidSect="00686C5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950" w:rsidRDefault="00434950" w:rsidP="000402A9">
      <w:r>
        <w:separator/>
      </w:r>
    </w:p>
  </w:endnote>
  <w:endnote w:type="continuationSeparator" w:id="0">
    <w:p w:rsidR="00434950" w:rsidRDefault="00434950" w:rsidP="0004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13" w:rsidRDefault="004A6F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13" w:rsidRDefault="004A6F1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13" w:rsidRDefault="004A6F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950" w:rsidRDefault="00434950" w:rsidP="000402A9">
      <w:r>
        <w:separator/>
      </w:r>
    </w:p>
  </w:footnote>
  <w:footnote w:type="continuationSeparator" w:id="0">
    <w:p w:rsidR="00434950" w:rsidRDefault="00434950" w:rsidP="0004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13" w:rsidRDefault="004A6F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13" w:rsidRDefault="004A6F13" w:rsidP="004A6F1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13" w:rsidRDefault="004A6F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2A9"/>
    <w:rsid w:val="000402A9"/>
    <w:rsid w:val="00094A83"/>
    <w:rsid w:val="00096812"/>
    <w:rsid w:val="000C0896"/>
    <w:rsid w:val="000C2581"/>
    <w:rsid w:val="000E3150"/>
    <w:rsid w:val="001222D2"/>
    <w:rsid w:val="00146DE2"/>
    <w:rsid w:val="002020DE"/>
    <w:rsid w:val="00217205"/>
    <w:rsid w:val="0022183B"/>
    <w:rsid w:val="002C765A"/>
    <w:rsid w:val="0032111A"/>
    <w:rsid w:val="0036222B"/>
    <w:rsid w:val="00370DBD"/>
    <w:rsid w:val="00434950"/>
    <w:rsid w:val="0047667B"/>
    <w:rsid w:val="00494471"/>
    <w:rsid w:val="004A6F13"/>
    <w:rsid w:val="004B047E"/>
    <w:rsid w:val="004B0943"/>
    <w:rsid w:val="00501461"/>
    <w:rsid w:val="00552302"/>
    <w:rsid w:val="00567F4F"/>
    <w:rsid w:val="005978EC"/>
    <w:rsid w:val="005A6890"/>
    <w:rsid w:val="005F5672"/>
    <w:rsid w:val="0063217E"/>
    <w:rsid w:val="006442EB"/>
    <w:rsid w:val="0067169D"/>
    <w:rsid w:val="00686C5C"/>
    <w:rsid w:val="00752DDE"/>
    <w:rsid w:val="00760C9C"/>
    <w:rsid w:val="007B3397"/>
    <w:rsid w:val="007B7B94"/>
    <w:rsid w:val="007C4AAA"/>
    <w:rsid w:val="007E585D"/>
    <w:rsid w:val="007E5BBF"/>
    <w:rsid w:val="008C0AB0"/>
    <w:rsid w:val="008C7A7F"/>
    <w:rsid w:val="00963F31"/>
    <w:rsid w:val="0099167F"/>
    <w:rsid w:val="00994F13"/>
    <w:rsid w:val="009A259E"/>
    <w:rsid w:val="009C737A"/>
    <w:rsid w:val="00A206F5"/>
    <w:rsid w:val="00A225B4"/>
    <w:rsid w:val="00A30E31"/>
    <w:rsid w:val="00A40E72"/>
    <w:rsid w:val="00A7191E"/>
    <w:rsid w:val="00AB08F2"/>
    <w:rsid w:val="00AB1F98"/>
    <w:rsid w:val="00AE662A"/>
    <w:rsid w:val="00B10F86"/>
    <w:rsid w:val="00B16C3D"/>
    <w:rsid w:val="00BB26B0"/>
    <w:rsid w:val="00BD6EAE"/>
    <w:rsid w:val="00CC5E97"/>
    <w:rsid w:val="00CE49B4"/>
    <w:rsid w:val="00D35E1E"/>
    <w:rsid w:val="00D5548D"/>
    <w:rsid w:val="00D92C47"/>
    <w:rsid w:val="00D96640"/>
    <w:rsid w:val="00E05573"/>
    <w:rsid w:val="00E86602"/>
    <w:rsid w:val="00EE1FFB"/>
    <w:rsid w:val="00F26B3C"/>
    <w:rsid w:val="00FB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58041-FB8D-4BF6-A762-994D78CF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02A9"/>
    <w:rPr>
      <w:sz w:val="18"/>
      <w:szCs w:val="18"/>
    </w:rPr>
  </w:style>
  <w:style w:type="paragraph" w:styleId="a4">
    <w:name w:val="footer"/>
    <w:basedOn w:val="a"/>
    <w:link w:val="Char0"/>
    <w:uiPriority w:val="99"/>
    <w:unhideWhenUsed/>
    <w:rsid w:val="000402A9"/>
    <w:pPr>
      <w:tabs>
        <w:tab w:val="center" w:pos="4153"/>
        <w:tab w:val="right" w:pos="8306"/>
      </w:tabs>
      <w:snapToGrid w:val="0"/>
      <w:jc w:val="left"/>
    </w:pPr>
    <w:rPr>
      <w:sz w:val="18"/>
      <w:szCs w:val="18"/>
    </w:rPr>
  </w:style>
  <w:style w:type="character" w:customStyle="1" w:styleId="Char0">
    <w:name w:val="页脚 Char"/>
    <w:basedOn w:val="a0"/>
    <w:link w:val="a4"/>
    <w:uiPriority w:val="99"/>
    <w:rsid w:val="000402A9"/>
    <w:rPr>
      <w:sz w:val="18"/>
      <w:szCs w:val="18"/>
    </w:rPr>
  </w:style>
  <w:style w:type="paragraph" w:styleId="a5">
    <w:name w:val="Normal (Web)"/>
    <w:basedOn w:val="a"/>
    <w:uiPriority w:val="99"/>
    <w:rsid w:val="006716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0089">
      <w:bodyDiv w:val="1"/>
      <w:marLeft w:val="0"/>
      <w:marRight w:val="0"/>
      <w:marTop w:val="0"/>
      <w:marBottom w:val="0"/>
      <w:divBdr>
        <w:top w:val="none" w:sz="0" w:space="0" w:color="auto"/>
        <w:left w:val="none" w:sz="0" w:space="0" w:color="auto"/>
        <w:bottom w:val="none" w:sz="0" w:space="0" w:color="auto"/>
        <w:right w:val="none" w:sz="0" w:space="0" w:color="auto"/>
      </w:divBdr>
      <w:divsChild>
        <w:div w:id="908005490">
          <w:marLeft w:val="0"/>
          <w:marRight w:val="0"/>
          <w:marTop w:val="0"/>
          <w:marBottom w:val="0"/>
          <w:divBdr>
            <w:top w:val="none" w:sz="0" w:space="0" w:color="auto"/>
            <w:left w:val="none" w:sz="0" w:space="0" w:color="auto"/>
            <w:bottom w:val="none" w:sz="0" w:space="0" w:color="auto"/>
            <w:right w:val="none" w:sz="0" w:space="0" w:color="auto"/>
          </w:divBdr>
          <w:divsChild>
            <w:div w:id="1274746486">
              <w:marLeft w:val="0"/>
              <w:marRight w:val="0"/>
              <w:marTop w:val="0"/>
              <w:marBottom w:val="0"/>
              <w:divBdr>
                <w:top w:val="none" w:sz="0" w:space="0" w:color="auto"/>
                <w:left w:val="none" w:sz="0" w:space="0" w:color="auto"/>
                <w:bottom w:val="none" w:sz="0" w:space="0" w:color="auto"/>
                <w:right w:val="none" w:sz="0" w:space="0" w:color="auto"/>
              </w:divBdr>
              <w:divsChild>
                <w:div w:id="1403940653">
                  <w:marLeft w:val="0"/>
                  <w:marRight w:val="100"/>
                  <w:marTop w:val="0"/>
                  <w:marBottom w:val="0"/>
                  <w:divBdr>
                    <w:top w:val="single" w:sz="4" w:space="0" w:color="AACCEE"/>
                    <w:left w:val="single" w:sz="4" w:space="0" w:color="AACCEE"/>
                    <w:bottom w:val="single" w:sz="4" w:space="0" w:color="AACCEE"/>
                    <w:right w:val="single" w:sz="4" w:space="0" w:color="AACCEE"/>
                  </w:divBdr>
                  <w:divsChild>
                    <w:div w:id="364065377">
                      <w:marLeft w:val="0"/>
                      <w:marRight w:val="0"/>
                      <w:marTop w:val="0"/>
                      <w:marBottom w:val="0"/>
                      <w:divBdr>
                        <w:top w:val="none" w:sz="0" w:space="0" w:color="auto"/>
                        <w:left w:val="none" w:sz="0" w:space="0" w:color="auto"/>
                        <w:bottom w:val="none" w:sz="0" w:space="0" w:color="auto"/>
                        <w:right w:val="none" w:sz="0" w:space="0" w:color="auto"/>
                      </w:divBdr>
                      <w:divsChild>
                        <w:div w:id="951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5</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dell</cp:lastModifiedBy>
  <cp:revision>51</cp:revision>
  <dcterms:created xsi:type="dcterms:W3CDTF">2016-06-25T08:45:00Z</dcterms:created>
  <dcterms:modified xsi:type="dcterms:W3CDTF">2016-06-28T00:50:00Z</dcterms:modified>
</cp:coreProperties>
</file>